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949"/>
      </w:tblGrid>
      <w:tr w:rsidR="006325C5" w:rsidRPr="00894A51" w14:paraId="1A2AB74D" w14:textId="77777777" w:rsidTr="00075FF6">
        <w:tc>
          <w:tcPr>
            <w:tcW w:w="3397" w:type="dxa"/>
          </w:tcPr>
          <w:p w14:paraId="33C3B885" w14:textId="768A96F0" w:rsidR="00452AC7" w:rsidRPr="00761009" w:rsidRDefault="00452AC7" w:rsidP="00452AC7">
            <w:pPr>
              <w:pStyle w:val="berschrift1"/>
              <w:rPr>
                <w:rFonts w:ascii="Calibri Light" w:hAnsi="Calibri Light" w:cs="Calibri Light"/>
                <w:sz w:val="18"/>
                <w:szCs w:val="18"/>
                <w:lang w:val="de-DE"/>
              </w:rPr>
            </w:pPr>
            <w:bookmarkStart w:id="0" w:name="OLE_LINK1"/>
            <w:r w:rsidRPr="00761009">
              <w:rPr>
                <w:lang w:val="de-DE"/>
              </w:rPr>
              <w:t>Kontext</w:t>
            </w:r>
          </w:p>
          <w:p w14:paraId="6A898891" w14:textId="617DE1CD" w:rsidR="006325C5" w:rsidRPr="00E539E6" w:rsidRDefault="001A7487" w:rsidP="0054097C">
            <w:pPr>
              <w:spacing w:after="100"/>
              <w:jc w:val="both"/>
              <w:rPr>
                <w:rFonts w:ascii="Calibri Light" w:hAnsi="Calibri Light" w:cs="Calibri Light"/>
                <w:sz w:val="18"/>
                <w:szCs w:val="18"/>
                <w:lang w:val="de-CH"/>
              </w:rPr>
            </w:pPr>
            <w:r w:rsidRPr="00E539E6">
              <w:rPr>
                <w:rFonts w:ascii="Calibri Light" w:hAnsi="Calibri Light" w:cs="Calibri Light"/>
                <w:sz w:val="18"/>
                <w:szCs w:val="18"/>
                <w:lang w:val="de-CH"/>
              </w:rPr>
              <w:t xml:space="preserve">Die </w:t>
            </w:r>
            <w:r w:rsidR="00BC44E2" w:rsidRPr="00E539E6">
              <w:rPr>
                <w:rFonts w:ascii="Calibri Light" w:hAnsi="Calibri Light" w:cs="Calibri Light"/>
                <w:sz w:val="18"/>
                <w:szCs w:val="18"/>
                <w:lang w:val="de-CH"/>
              </w:rPr>
              <w:t>Aufrechterhaltung der Gemeindetätigkeiten bedeutet, das Unvorhersehbare zu antizipieren, das Ungewisse vorauszusehen und eine Verhaltenskultur zu entwickeln, um auf verschiedene Störereignisse in Ihrer Gemeindeverwaltung reagieren zu können.</w:t>
            </w:r>
          </w:p>
          <w:p w14:paraId="1DAA357C" w14:textId="77777777" w:rsidR="00942C43" w:rsidRPr="00E539E6" w:rsidRDefault="00942C43" w:rsidP="0054097C">
            <w:pPr>
              <w:spacing w:after="100"/>
              <w:jc w:val="both"/>
              <w:rPr>
                <w:rFonts w:ascii="Calibri Light" w:hAnsi="Calibri Light" w:cs="Calibri Light"/>
                <w:sz w:val="18"/>
                <w:szCs w:val="18"/>
                <w:lang w:val="de-CH"/>
              </w:rPr>
            </w:pPr>
            <w:r w:rsidRPr="00E539E6">
              <w:rPr>
                <w:rFonts w:ascii="Calibri Light" w:hAnsi="Calibri Light" w:cs="Calibri Light"/>
                <w:sz w:val="18"/>
                <w:szCs w:val="18"/>
                <w:lang w:val="de-CH"/>
              </w:rPr>
              <w:t>Nach einer grösseren Störung kann der Betrieb nicht sofort wieder aufgenommen werden und führt zu einer schlechteren Funktionsfähigkeit der wichtigsten Tätigkeiten, was ein geringeres Dienstleistungsniveau als üblich zur Folge hat.</w:t>
            </w:r>
          </w:p>
          <w:p w14:paraId="642FB8F8" w14:textId="7DEFF800" w:rsidR="00942C43" w:rsidRPr="00761009" w:rsidRDefault="003A0A44" w:rsidP="0054097C">
            <w:pPr>
              <w:spacing w:after="100"/>
              <w:jc w:val="both"/>
              <w:rPr>
                <w:rFonts w:ascii="Calibri Light" w:hAnsi="Calibri Light" w:cs="Calibri Light"/>
                <w:sz w:val="18"/>
                <w:szCs w:val="18"/>
                <w:lang w:val="de-DE"/>
              </w:rPr>
            </w:pPr>
            <w:r w:rsidRPr="00E539E6">
              <w:rPr>
                <w:rFonts w:ascii="Calibri Light" w:hAnsi="Calibri Light" w:cs="Calibri Light"/>
                <w:sz w:val="18"/>
                <w:szCs w:val="18"/>
                <w:lang w:val="de-CH"/>
              </w:rPr>
              <w:t>Die für den Winter 2023/24 zu erwartenden Energieengpässe erfordern ein Mindestmass an Vorbereitung für die Gemeinden. Der Plan zur Aufrechterhaltung der Ge</w:t>
            </w:r>
            <w:r w:rsidR="00761009" w:rsidRPr="00E539E6">
              <w:rPr>
                <w:rFonts w:ascii="Calibri Light" w:hAnsi="Calibri Light" w:cs="Calibri Light"/>
                <w:sz w:val="18"/>
                <w:szCs w:val="18"/>
                <w:lang w:val="de-CH"/>
              </w:rPr>
              <w:t>meinde</w:t>
            </w:r>
            <w:r w:rsidRPr="00E539E6">
              <w:rPr>
                <w:rFonts w:ascii="Calibri Light" w:hAnsi="Calibri Light" w:cs="Calibri Light"/>
                <w:sz w:val="18"/>
                <w:szCs w:val="18"/>
                <w:lang w:val="de-CH"/>
              </w:rPr>
              <w:t>tätigkeiten (PAG) ist ein wichtiger Schritt in dieser Vorbereitung.</w:t>
            </w:r>
          </w:p>
        </w:tc>
        <w:tc>
          <w:tcPr>
            <w:tcW w:w="5949" w:type="dxa"/>
          </w:tcPr>
          <w:p w14:paraId="77736AA2" w14:textId="1F94FAF5" w:rsidR="00452AC7" w:rsidRPr="00761009" w:rsidRDefault="00452AC7" w:rsidP="00452AC7">
            <w:pPr>
              <w:pStyle w:val="berschrift1"/>
              <w:rPr>
                <w:lang w:val="de-DE"/>
              </w:rPr>
            </w:pPr>
            <w:r w:rsidRPr="00761009">
              <w:rPr>
                <w:lang w:val="de-DE"/>
              </w:rPr>
              <w:t>Definition und Akte</w:t>
            </w:r>
            <w:r w:rsidR="006E6DF5" w:rsidRPr="00761009">
              <w:rPr>
                <w:lang w:val="de-DE"/>
              </w:rPr>
              <w:t>ure</w:t>
            </w:r>
          </w:p>
          <w:p w14:paraId="7EBB6C48" w14:textId="21CEB86C" w:rsidR="00BC62B0" w:rsidRPr="00761009" w:rsidRDefault="00BC62B0" w:rsidP="00BC62B0">
            <w:pPr>
              <w:spacing w:after="100"/>
              <w:jc w:val="both"/>
              <w:rPr>
                <w:rFonts w:ascii="Calibri Light" w:hAnsi="Calibri Light" w:cs="Calibri Light"/>
                <w:b/>
                <w:bCs/>
                <w:color w:val="0099CC"/>
                <w:sz w:val="18"/>
                <w:szCs w:val="18"/>
                <w:lang w:val="de-DE"/>
              </w:rPr>
            </w:pPr>
            <w:r w:rsidRPr="00761009">
              <w:rPr>
                <w:rFonts w:ascii="Calibri Light" w:hAnsi="Calibri Light" w:cs="Calibri Light"/>
                <w:b/>
                <w:bCs/>
                <w:color w:val="0099CC"/>
                <w:sz w:val="18"/>
                <w:szCs w:val="18"/>
                <w:lang w:val="de-DE"/>
              </w:rPr>
              <w:t>Definition:</w:t>
            </w:r>
          </w:p>
          <w:p w14:paraId="07E1B15F" w14:textId="14D888F6" w:rsidR="006325C5" w:rsidRPr="00761009" w:rsidRDefault="00BC62B0" w:rsidP="00BC62B0">
            <w:pPr>
              <w:spacing w:after="100"/>
              <w:jc w:val="both"/>
              <w:rPr>
                <w:rFonts w:ascii="Calibri Light" w:hAnsi="Calibri Light" w:cs="Calibri Light"/>
                <w:sz w:val="18"/>
                <w:szCs w:val="18"/>
                <w:lang w:val="de-DE"/>
              </w:rPr>
            </w:pPr>
            <w:r w:rsidRPr="00761009">
              <w:rPr>
                <w:rFonts w:ascii="Calibri Light" w:hAnsi="Calibri Light" w:cs="Calibri Light"/>
                <w:sz w:val="18"/>
                <w:szCs w:val="18"/>
                <w:lang w:val="de-DE"/>
              </w:rPr>
              <w:t xml:space="preserve">Ein PAG ist ein </w:t>
            </w:r>
            <w:proofErr w:type="spellStart"/>
            <w:r w:rsidRPr="00761009">
              <w:rPr>
                <w:rFonts w:ascii="Calibri Light" w:hAnsi="Calibri Light" w:cs="Calibri Light"/>
                <w:sz w:val="18"/>
                <w:szCs w:val="18"/>
                <w:lang w:val="de-DE"/>
              </w:rPr>
              <w:t>Massnahmepaket</w:t>
            </w:r>
            <w:proofErr w:type="spellEnd"/>
            <w:r w:rsidRPr="00761009">
              <w:rPr>
                <w:rFonts w:ascii="Calibri Light" w:hAnsi="Calibri Light" w:cs="Calibri Light"/>
                <w:sz w:val="18"/>
                <w:szCs w:val="18"/>
                <w:lang w:val="de-DE"/>
              </w:rPr>
              <w:t xml:space="preserve">, das darauf abzielt, in verschiedenen Krisenszenarien, </w:t>
            </w:r>
            <w:proofErr w:type="spellStart"/>
            <w:r w:rsidRPr="00761009">
              <w:rPr>
                <w:rFonts w:ascii="Calibri Light" w:hAnsi="Calibri Light" w:cs="Calibri Light"/>
                <w:sz w:val="18"/>
                <w:szCs w:val="18"/>
                <w:lang w:val="de-DE"/>
              </w:rPr>
              <w:t>einschliesslich</w:t>
            </w:r>
            <w:proofErr w:type="spellEnd"/>
            <w:r w:rsidRPr="00761009">
              <w:rPr>
                <w:rFonts w:ascii="Calibri Light" w:hAnsi="Calibri Light" w:cs="Calibri Light"/>
                <w:sz w:val="18"/>
                <w:szCs w:val="18"/>
                <w:lang w:val="de-DE"/>
              </w:rPr>
              <w:t xml:space="preserve"> </w:t>
            </w:r>
            <w:r w:rsidR="009221A0" w:rsidRPr="00761009">
              <w:rPr>
                <w:rFonts w:ascii="Calibri Light" w:hAnsi="Calibri Light" w:cs="Calibri Light"/>
                <w:sz w:val="18"/>
                <w:szCs w:val="18"/>
                <w:lang w:val="de-DE"/>
              </w:rPr>
              <w:t>extremen Ereignissen</w:t>
            </w:r>
            <w:r w:rsidRPr="00761009">
              <w:rPr>
                <w:rFonts w:ascii="Calibri Light" w:hAnsi="Calibri Light" w:cs="Calibri Light"/>
                <w:sz w:val="18"/>
                <w:szCs w:val="18"/>
                <w:lang w:val="de-DE"/>
              </w:rPr>
              <w:t xml:space="preserve"> und gegebenenfalls zeitweilig, unter erschwerten Bedingungen die Erbringung der wichtigsten Dienstleistungen der Gemeinde zu gewährleisten und </w:t>
            </w:r>
            <w:proofErr w:type="spellStart"/>
            <w:r w:rsidRPr="00761009">
              <w:rPr>
                <w:rFonts w:ascii="Calibri Light" w:hAnsi="Calibri Light" w:cs="Calibri Light"/>
                <w:sz w:val="18"/>
                <w:szCs w:val="18"/>
                <w:lang w:val="de-DE"/>
              </w:rPr>
              <w:t>anschliessend</w:t>
            </w:r>
            <w:proofErr w:type="spellEnd"/>
            <w:r w:rsidRPr="00761009">
              <w:rPr>
                <w:rFonts w:ascii="Calibri Light" w:hAnsi="Calibri Light" w:cs="Calibri Light"/>
                <w:sz w:val="18"/>
                <w:szCs w:val="18"/>
                <w:lang w:val="de-DE"/>
              </w:rPr>
              <w:t xml:space="preserve"> die geplante Rückkehr des Normalbetriebs zu ermöglichen.</w:t>
            </w:r>
          </w:p>
          <w:p w14:paraId="257D18D9" w14:textId="77777777" w:rsidR="000B6ED0" w:rsidRPr="00761009" w:rsidRDefault="000B6ED0" w:rsidP="000B6ED0">
            <w:pPr>
              <w:spacing w:after="100"/>
              <w:jc w:val="both"/>
              <w:rPr>
                <w:rFonts w:ascii="Calibri Light" w:hAnsi="Calibri Light" w:cs="Calibri Light"/>
                <w:b/>
                <w:bCs/>
                <w:color w:val="0099CC"/>
                <w:sz w:val="18"/>
                <w:szCs w:val="18"/>
                <w:lang w:val="de-DE"/>
              </w:rPr>
            </w:pPr>
            <w:r w:rsidRPr="00761009">
              <w:rPr>
                <w:rFonts w:ascii="Calibri Light" w:hAnsi="Calibri Light" w:cs="Calibri Light"/>
                <w:b/>
                <w:bCs/>
                <w:color w:val="0099CC"/>
                <w:sz w:val="18"/>
                <w:szCs w:val="18"/>
                <w:lang w:val="de-DE"/>
              </w:rPr>
              <w:t>Gemeindeexekutive:</w:t>
            </w:r>
          </w:p>
          <w:p w14:paraId="0B2A0F6F" w14:textId="55F59AF7" w:rsidR="000B6ED0" w:rsidRPr="00761009" w:rsidRDefault="000B6ED0" w:rsidP="000B6ED0">
            <w:pPr>
              <w:spacing w:after="100"/>
              <w:jc w:val="both"/>
              <w:rPr>
                <w:rFonts w:ascii="Calibri Light" w:hAnsi="Calibri Light" w:cs="Calibri Light"/>
                <w:sz w:val="18"/>
                <w:szCs w:val="18"/>
                <w:lang w:val="de-DE"/>
              </w:rPr>
            </w:pPr>
            <w:r w:rsidRPr="00761009">
              <w:rPr>
                <w:rFonts w:ascii="Calibri Light" w:hAnsi="Calibri Light" w:cs="Calibri Light"/>
                <w:sz w:val="18"/>
                <w:szCs w:val="18"/>
                <w:lang w:val="de-DE"/>
              </w:rPr>
              <w:t xml:space="preserve">Die Gemeindeexekutive ist dafür verantwortlich, dass sie im Rahmen ihrer Möglichkeiten und auf der Grundlage ihrer strategischen Informationen alle notwendigen </w:t>
            </w:r>
            <w:proofErr w:type="spellStart"/>
            <w:r w:rsidRPr="00761009">
              <w:rPr>
                <w:rFonts w:ascii="Calibri Light" w:hAnsi="Calibri Light" w:cs="Calibri Light"/>
                <w:sz w:val="18"/>
                <w:szCs w:val="18"/>
                <w:lang w:val="de-DE"/>
              </w:rPr>
              <w:t>Massnahmen</w:t>
            </w:r>
            <w:proofErr w:type="spellEnd"/>
            <w:r w:rsidRPr="00761009">
              <w:rPr>
                <w:rFonts w:ascii="Calibri Light" w:hAnsi="Calibri Light" w:cs="Calibri Light"/>
                <w:sz w:val="18"/>
                <w:szCs w:val="18"/>
                <w:lang w:val="de-DE"/>
              </w:rPr>
              <w:t xml:space="preserve"> ergriffen hat, um die Auswirkungen einer möglichen Krise zu mindern. Sie darf sich nicht </w:t>
            </w:r>
            <w:proofErr w:type="spellStart"/>
            <w:r w:rsidRPr="00761009">
              <w:rPr>
                <w:rFonts w:ascii="Calibri Light" w:hAnsi="Calibri Light" w:cs="Calibri Light"/>
                <w:sz w:val="18"/>
                <w:szCs w:val="18"/>
                <w:lang w:val="de-DE"/>
              </w:rPr>
              <w:t>ausschliesslich</w:t>
            </w:r>
            <w:proofErr w:type="spellEnd"/>
            <w:r w:rsidRPr="00761009">
              <w:rPr>
                <w:rFonts w:ascii="Calibri Light" w:hAnsi="Calibri Light" w:cs="Calibri Light"/>
                <w:sz w:val="18"/>
                <w:szCs w:val="18"/>
                <w:lang w:val="de-DE"/>
              </w:rPr>
              <w:t xml:space="preserve"> auf die Beauftragung von Dritten verlassen (siehe beigefügtes Rechtsgutachten). Diese </w:t>
            </w:r>
            <w:proofErr w:type="spellStart"/>
            <w:r w:rsidRPr="00761009">
              <w:rPr>
                <w:rFonts w:ascii="Calibri Light" w:hAnsi="Calibri Light" w:cs="Calibri Light"/>
                <w:sz w:val="18"/>
                <w:szCs w:val="18"/>
                <w:lang w:val="de-DE"/>
              </w:rPr>
              <w:t>Massnahmen</w:t>
            </w:r>
            <w:proofErr w:type="spellEnd"/>
            <w:r w:rsidRPr="00761009">
              <w:rPr>
                <w:rFonts w:ascii="Calibri Light" w:hAnsi="Calibri Light" w:cs="Calibri Light"/>
                <w:sz w:val="18"/>
                <w:szCs w:val="18"/>
                <w:lang w:val="de-DE"/>
              </w:rPr>
              <w:t xml:space="preserve"> beinhalten eine </w:t>
            </w:r>
            <w:proofErr w:type="spellStart"/>
            <w:r w:rsidRPr="00761009">
              <w:rPr>
                <w:rFonts w:ascii="Calibri Light" w:hAnsi="Calibri Light" w:cs="Calibri Light"/>
                <w:sz w:val="18"/>
                <w:szCs w:val="18"/>
                <w:lang w:val="de-DE"/>
              </w:rPr>
              <w:t>Bestand</w:t>
            </w:r>
            <w:r w:rsidR="00B66755">
              <w:rPr>
                <w:rFonts w:ascii="Calibri Light" w:hAnsi="Calibri Light" w:cs="Calibri Light"/>
                <w:sz w:val="18"/>
                <w:szCs w:val="18"/>
                <w:lang w:val="de-DE"/>
              </w:rPr>
              <w:t>e</w:t>
            </w:r>
            <w:r w:rsidRPr="00761009">
              <w:rPr>
                <w:rFonts w:ascii="Calibri Light" w:hAnsi="Calibri Light" w:cs="Calibri Light"/>
                <w:sz w:val="18"/>
                <w:szCs w:val="18"/>
                <w:lang w:val="de-DE"/>
              </w:rPr>
              <w:t>saufnahme</w:t>
            </w:r>
            <w:proofErr w:type="spellEnd"/>
            <w:r w:rsidRPr="00761009">
              <w:rPr>
                <w:rFonts w:ascii="Calibri Light" w:hAnsi="Calibri Light" w:cs="Calibri Light"/>
                <w:sz w:val="18"/>
                <w:szCs w:val="18"/>
                <w:lang w:val="de-DE"/>
              </w:rPr>
              <w:t xml:space="preserve"> der Gemeindetätigkeiten, die </w:t>
            </w:r>
            <w:r w:rsidR="000F6F7D">
              <w:rPr>
                <w:rFonts w:ascii="Calibri Light" w:hAnsi="Calibri Light" w:cs="Calibri Light"/>
                <w:sz w:val="18"/>
                <w:szCs w:val="18"/>
                <w:lang w:val="de-DE"/>
              </w:rPr>
              <w:t>Ausarbeitung</w:t>
            </w:r>
            <w:r w:rsidRPr="00761009">
              <w:rPr>
                <w:rFonts w:ascii="Calibri Light" w:hAnsi="Calibri Light" w:cs="Calibri Light"/>
                <w:sz w:val="18"/>
                <w:szCs w:val="18"/>
                <w:lang w:val="de-DE"/>
              </w:rPr>
              <w:t xml:space="preserve"> von PAG und das Einüben der ermittelten Verfahren.</w:t>
            </w:r>
          </w:p>
          <w:p w14:paraId="43D14321" w14:textId="77777777" w:rsidR="00A71D6E" w:rsidRPr="00761009" w:rsidRDefault="00A71D6E" w:rsidP="00A71D6E">
            <w:pPr>
              <w:spacing w:after="100"/>
              <w:jc w:val="both"/>
              <w:rPr>
                <w:rFonts w:ascii="Calibri Light" w:hAnsi="Calibri Light" w:cs="Calibri Light"/>
                <w:b/>
                <w:bCs/>
                <w:color w:val="0099CC"/>
                <w:sz w:val="18"/>
                <w:szCs w:val="18"/>
                <w:lang w:val="de-DE"/>
              </w:rPr>
            </w:pPr>
            <w:r w:rsidRPr="00761009">
              <w:rPr>
                <w:rFonts w:ascii="Calibri Light" w:hAnsi="Calibri Light" w:cs="Calibri Light"/>
                <w:b/>
                <w:bCs/>
                <w:color w:val="0099CC"/>
                <w:sz w:val="18"/>
                <w:szCs w:val="18"/>
                <w:lang w:val="de-DE"/>
              </w:rPr>
              <w:t>Kommunale Handlungsfähigkeit:</w:t>
            </w:r>
          </w:p>
          <w:p w14:paraId="15D7FDA7" w14:textId="5B586C43" w:rsidR="000B6ED0" w:rsidRPr="00761009" w:rsidRDefault="00A71D6E" w:rsidP="00A71D6E">
            <w:pPr>
              <w:spacing w:after="100"/>
              <w:jc w:val="both"/>
              <w:rPr>
                <w:rFonts w:ascii="Calibri Light" w:hAnsi="Calibri Light" w:cs="Calibri Light"/>
                <w:sz w:val="18"/>
                <w:szCs w:val="18"/>
                <w:lang w:val="de-DE"/>
              </w:rPr>
            </w:pPr>
            <w:r w:rsidRPr="00761009">
              <w:rPr>
                <w:rFonts w:ascii="Calibri Light" w:hAnsi="Calibri Light" w:cs="Calibri Light"/>
                <w:sz w:val="18"/>
                <w:szCs w:val="18"/>
                <w:lang w:val="de-DE"/>
              </w:rPr>
              <w:t xml:space="preserve">Die Gemeindeämter sollten die Vision der Exekutive bei der Entwicklung </w:t>
            </w:r>
            <w:r w:rsidR="00632254">
              <w:rPr>
                <w:rFonts w:ascii="Calibri Light" w:hAnsi="Calibri Light" w:cs="Calibri Light"/>
                <w:sz w:val="18"/>
                <w:szCs w:val="18"/>
                <w:lang w:val="de-DE"/>
              </w:rPr>
              <w:t>des</w:t>
            </w:r>
            <w:r w:rsidRPr="00761009">
              <w:rPr>
                <w:rFonts w:ascii="Calibri Light" w:hAnsi="Calibri Light" w:cs="Calibri Light"/>
                <w:sz w:val="18"/>
                <w:szCs w:val="18"/>
                <w:lang w:val="de-DE"/>
              </w:rPr>
              <w:t xml:space="preserve"> PAG unterstützen, sich an der Identifizierung kritischer Prozesse beteiligen, ihre Bedürfnisse mitteilen und proaktiv an der Umsetzung geeigneter Lösungen mitwirken.</w:t>
            </w:r>
          </w:p>
        </w:tc>
      </w:tr>
      <w:tr w:rsidR="006325C5" w:rsidRPr="00894A51" w14:paraId="782A90CF" w14:textId="77777777" w:rsidTr="00075FF6">
        <w:tc>
          <w:tcPr>
            <w:tcW w:w="3397" w:type="dxa"/>
          </w:tcPr>
          <w:p w14:paraId="361A103F" w14:textId="2F1A84D5" w:rsidR="00824671" w:rsidRPr="00761009" w:rsidRDefault="00824671" w:rsidP="00824671">
            <w:pPr>
              <w:pStyle w:val="berschrift1"/>
              <w:rPr>
                <w:lang w:val="de-DE"/>
              </w:rPr>
            </w:pPr>
            <w:r w:rsidRPr="00761009">
              <w:rPr>
                <w:lang w:val="de-DE"/>
              </w:rPr>
              <w:t>Kontrollpunkte</w:t>
            </w:r>
          </w:p>
          <w:p w14:paraId="612BC98A" w14:textId="210ACAFD" w:rsidR="006325C5" w:rsidRPr="00761009" w:rsidRDefault="00E11AED" w:rsidP="000F6F7D">
            <w:pPr>
              <w:pStyle w:val="Listenabsatz"/>
              <w:numPr>
                <w:ilvl w:val="0"/>
                <w:numId w:val="20"/>
              </w:numPr>
              <w:spacing w:after="100"/>
              <w:ind w:left="169" w:hanging="218"/>
              <w:jc w:val="both"/>
              <w:rPr>
                <w:rFonts w:ascii="Calibri Light" w:hAnsi="Calibri Light" w:cs="Calibri Light"/>
                <w:sz w:val="18"/>
                <w:szCs w:val="18"/>
                <w:lang w:val="de-DE"/>
              </w:rPr>
            </w:pPr>
            <w:r w:rsidRPr="00761009">
              <w:rPr>
                <w:rFonts w:ascii="Calibri Light" w:hAnsi="Calibri Light" w:cs="Calibri Light"/>
                <w:sz w:val="18"/>
                <w:szCs w:val="18"/>
                <w:lang w:val="de-DE"/>
              </w:rPr>
              <w:t xml:space="preserve">Ein Überblick </w:t>
            </w:r>
            <w:r w:rsidR="00C37B54" w:rsidRPr="00761009">
              <w:rPr>
                <w:rFonts w:ascii="Calibri Light" w:hAnsi="Calibri Light" w:cs="Calibri Light"/>
                <w:sz w:val="18"/>
                <w:szCs w:val="18"/>
                <w:lang w:val="de-DE"/>
              </w:rPr>
              <w:t>der</w:t>
            </w:r>
            <w:r w:rsidRPr="00761009">
              <w:rPr>
                <w:rFonts w:ascii="Calibri Light" w:hAnsi="Calibri Light" w:cs="Calibri Light"/>
                <w:sz w:val="18"/>
                <w:szCs w:val="18"/>
                <w:lang w:val="de-DE"/>
              </w:rPr>
              <w:t xml:space="preserve"> Risiken einer Energiekrise sowie ein Instrument für ein kontinuierliches Monitoring sind vorhanden.</w:t>
            </w:r>
          </w:p>
          <w:p w14:paraId="05D87591" w14:textId="77777777" w:rsidR="00C37B54" w:rsidRPr="00761009" w:rsidRDefault="00C37B54" w:rsidP="000F6F7D">
            <w:pPr>
              <w:pStyle w:val="Listenabsatz"/>
              <w:numPr>
                <w:ilvl w:val="0"/>
                <w:numId w:val="20"/>
              </w:numPr>
              <w:spacing w:after="100"/>
              <w:ind w:left="169" w:hanging="218"/>
              <w:jc w:val="both"/>
              <w:rPr>
                <w:rFonts w:ascii="Calibri Light" w:hAnsi="Calibri Light" w:cs="Calibri Light"/>
                <w:sz w:val="18"/>
                <w:szCs w:val="18"/>
                <w:lang w:val="de-DE"/>
              </w:rPr>
            </w:pPr>
            <w:r w:rsidRPr="00761009">
              <w:rPr>
                <w:rFonts w:ascii="Calibri Light" w:hAnsi="Calibri Light" w:cs="Calibri Light"/>
                <w:sz w:val="18"/>
                <w:szCs w:val="18"/>
                <w:lang w:val="de-DE"/>
              </w:rPr>
              <w:t>Ein umfassendes Inventar der Gemeindetätigkeiten ist vorhanden.</w:t>
            </w:r>
          </w:p>
          <w:p w14:paraId="5F2367D3" w14:textId="77777777" w:rsidR="00C37B54" w:rsidRPr="00761009" w:rsidRDefault="002D36E2" w:rsidP="000F6F7D">
            <w:pPr>
              <w:pStyle w:val="Listenabsatz"/>
              <w:numPr>
                <w:ilvl w:val="0"/>
                <w:numId w:val="20"/>
              </w:numPr>
              <w:spacing w:after="100"/>
              <w:ind w:left="169" w:hanging="218"/>
              <w:jc w:val="both"/>
              <w:rPr>
                <w:rFonts w:ascii="Calibri Light" w:hAnsi="Calibri Light" w:cs="Calibri Light"/>
                <w:sz w:val="18"/>
                <w:szCs w:val="18"/>
                <w:lang w:val="de-DE"/>
              </w:rPr>
            </w:pPr>
            <w:r w:rsidRPr="00761009">
              <w:rPr>
                <w:rFonts w:ascii="Calibri Light" w:hAnsi="Calibri Light" w:cs="Calibri Light"/>
                <w:sz w:val="18"/>
                <w:szCs w:val="18"/>
                <w:lang w:val="de-DE"/>
              </w:rPr>
              <w:t>Ein umfassendes Inventar der Gebäude der Gemeindeverwaltung, ihrer Nutzung und ihres Verbrauchs ist vorhanden.</w:t>
            </w:r>
          </w:p>
          <w:p w14:paraId="26C2FFBB" w14:textId="77777777" w:rsidR="007F79D8" w:rsidRPr="00761009" w:rsidRDefault="001D782D" w:rsidP="000F6F7D">
            <w:pPr>
              <w:pStyle w:val="Listenabsatz"/>
              <w:numPr>
                <w:ilvl w:val="0"/>
                <w:numId w:val="20"/>
              </w:numPr>
              <w:spacing w:after="100"/>
              <w:ind w:left="169" w:hanging="218"/>
              <w:jc w:val="both"/>
              <w:rPr>
                <w:rFonts w:ascii="Calibri Light" w:hAnsi="Calibri Light" w:cs="Calibri Light"/>
                <w:sz w:val="18"/>
                <w:szCs w:val="18"/>
                <w:lang w:val="de-DE"/>
              </w:rPr>
            </w:pPr>
            <w:r w:rsidRPr="00761009">
              <w:rPr>
                <w:rFonts w:ascii="Calibri Light" w:hAnsi="Calibri Light" w:cs="Calibri Light"/>
                <w:sz w:val="18"/>
                <w:szCs w:val="18"/>
                <w:lang w:val="de-DE"/>
              </w:rPr>
              <w:t xml:space="preserve">Für jede identifizierte Tätigkeit wurde eine Priorisierung vorgenommen, eine maximale Unterbrechungsdauer festgelegt und </w:t>
            </w:r>
            <w:proofErr w:type="spellStart"/>
            <w:r w:rsidRPr="00761009">
              <w:rPr>
                <w:rFonts w:ascii="Calibri Light" w:hAnsi="Calibri Light" w:cs="Calibri Light"/>
                <w:sz w:val="18"/>
                <w:szCs w:val="18"/>
                <w:lang w:val="de-DE"/>
              </w:rPr>
              <w:t>Massnahmen</w:t>
            </w:r>
            <w:proofErr w:type="spellEnd"/>
            <w:r w:rsidRPr="00761009">
              <w:rPr>
                <w:rFonts w:ascii="Calibri Light" w:hAnsi="Calibri Light" w:cs="Calibri Light"/>
                <w:sz w:val="18"/>
                <w:szCs w:val="18"/>
                <w:lang w:val="de-DE"/>
              </w:rPr>
              <w:t xml:space="preserve"> für einen reduzierten Betrieb ergriffen. Darüber hinaus wurde eindeutig ein Krisenverantwortlicher benannt.</w:t>
            </w:r>
          </w:p>
          <w:p w14:paraId="764882F9" w14:textId="3C40CBDA" w:rsidR="001D782D" w:rsidRPr="00761009" w:rsidRDefault="00E85B0C" w:rsidP="000F6F7D">
            <w:pPr>
              <w:pStyle w:val="Listenabsatz"/>
              <w:numPr>
                <w:ilvl w:val="0"/>
                <w:numId w:val="20"/>
              </w:numPr>
              <w:spacing w:after="100"/>
              <w:ind w:left="169" w:hanging="218"/>
              <w:jc w:val="both"/>
              <w:rPr>
                <w:rFonts w:ascii="Calibri Light" w:hAnsi="Calibri Light" w:cs="Calibri Light"/>
                <w:sz w:val="18"/>
                <w:szCs w:val="18"/>
                <w:lang w:val="de-DE"/>
              </w:rPr>
            </w:pPr>
            <w:r w:rsidRPr="00761009">
              <w:rPr>
                <w:rFonts w:ascii="Calibri Light" w:hAnsi="Calibri Light" w:cs="Calibri Light"/>
                <w:sz w:val="18"/>
                <w:szCs w:val="18"/>
                <w:lang w:val="de-DE"/>
              </w:rPr>
              <w:t>Eine Tabelle, die d</w:t>
            </w:r>
            <w:r w:rsidR="000F6F7D">
              <w:rPr>
                <w:rFonts w:ascii="Calibri Light" w:hAnsi="Calibri Light" w:cs="Calibri Light"/>
                <w:sz w:val="18"/>
                <w:szCs w:val="18"/>
                <w:lang w:val="de-DE"/>
              </w:rPr>
              <w:t>en</w:t>
            </w:r>
            <w:r w:rsidRPr="00761009">
              <w:rPr>
                <w:rFonts w:ascii="Calibri Light" w:hAnsi="Calibri Light" w:cs="Calibri Light"/>
                <w:sz w:val="18"/>
                <w:szCs w:val="18"/>
                <w:lang w:val="de-DE"/>
              </w:rPr>
              <w:t xml:space="preserve"> PAG zusammenfasst, wurde erstellt und ist den betroffenen Abteilungen bekannt. Diese Tabelle wurde </w:t>
            </w:r>
            <w:proofErr w:type="spellStart"/>
            <w:r w:rsidRPr="00761009">
              <w:rPr>
                <w:rFonts w:ascii="Calibri Light" w:hAnsi="Calibri Light" w:cs="Calibri Light"/>
                <w:sz w:val="18"/>
                <w:szCs w:val="18"/>
                <w:lang w:val="de-DE"/>
              </w:rPr>
              <w:t>ordnungsgemäss</w:t>
            </w:r>
            <w:proofErr w:type="spellEnd"/>
            <w:r w:rsidRPr="00761009">
              <w:rPr>
                <w:rFonts w:ascii="Calibri Light" w:hAnsi="Calibri Light" w:cs="Calibri Light"/>
                <w:sz w:val="18"/>
                <w:szCs w:val="18"/>
                <w:lang w:val="de-DE"/>
              </w:rPr>
              <w:t xml:space="preserve"> mit dem Führungsstab (GFS/RFS) abgestimmt.</w:t>
            </w:r>
          </w:p>
          <w:p w14:paraId="0AEF70E9" w14:textId="06BA6E6F" w:rsidR="00E85B0C" w:rsidRPr="00761009" w:rsidRDefault="00452AC7" w:rsidP="000F6F7D">
            <w:pPr>
              <w:pStyle w:val="Listenabsatz"/>
              <w:numPr>
                <w:ilvl w:val="0"/>
                <w:numId w:val="20"/>
              </w:numPr>
              <w:spacing w:after="100"/>
              <w:ind w:left="169" w:hanging="218"/>
              <w:jc w:val="both"/>
              <w:rPr>
                <w:rFonts w:ascii="Calibri Light" w:hAnsi="Calibri Light" w:cs="Calibri Light"/>
                <w:sz w:val="18"/>
                <w:szCs w:val="18"/>
                <w:lang w:val="de-DE"/>
              </w:rPr>
            </w:pPr>
            <w:r w:rsidRPr="00761009">
              <w:rPr>
                <w:rFonts w:ascii="Calibri Light" w:hAnsi="Calibri Light" w:cs="Calibri Light"/>
                <w:sz w:val="18"/>
                <w:szCs w:val="18"/>
                <w:lang w:val="de-DE"/>
              </w:rPr>
              <w:t>D</w:t>
            </w:r>
            <w:r w:rsidR="000F6F7D">
              <w:rPr>
                <w:rFonts w:ascii="Calibri Light" w:hAnsi="Calibri Light" w:cs="Calibri Light"/>
                <w:sz w:val="18"/>
                <w:szCs w:val="18"/>
                <w:lang w:val="de-DE"/>
              </w:rPr>
              <w:t xml:space="preserve">er </w:t>
            </w:r>
            <w:r w:rsidRPr="00761009">
              <w:rPr>
                <w:rFonts w:ascii="Calibri Light" w:hAnsi="Calibri Light" w:cs="Calibri Light"/>
                <w:sz w:val="18"/>
                <w:szCs w:val="18"/>
                <w:lang w:val="de-DE"/>
              </w:rPr>
              <w:t>PAG wurden geübt und die materiellen und personellen Ressourcen überprüft.</w:t>
            </w:r>
          </w:p>
        </w:tc>
        <w:tc>
          <w:tcPr>
            <w:tcW w:w="5949" w:type="dxa"/>
          </w:tcPr>
          <w:p w14:paraId="4B6CC323" w14:textId="3D92EE52" w:rsidR="00824671" w:rsidRPr="00761009" w:rsidRDefault="003F0EBA" w:rsidP="003F0EBA">
            <w:pPr>
              <w:pStyle w:val="berschrift1"/>
              <w:rPr>
                <w:lang w:val="de-DE"/>
              </w:rPr>
            </w:pPr>
            <w:r w:rsidRPr="00761009">
              <w:rPr>
                <w:lang w:val="de-DE"/>
              </w:rPr>
              <w:t>Vorgeschlagene Massnahmen</w:t>
            </w:r>
          </w:p>
          <w:p w14:paraId="43ABED5C" w14:textId="17FC76F8" w:rsidR="000D1214" w:rsidRPr="00761009" w:rsidRDefault="000D1214" w:rsidP="00075FF6">
            <w:pPr>
              <w:pStyle w:val="Listenabsatz"/>
              <w:numPr>
                <w:ilvl w:val="0"/>
                <w:numId w:val="21"/>
              </w:numPr>
              <w:spacing w:after="100"/>
              <w:ind w:left="221" w:hanging="221"/>
              <w:jc w:val="both"/>
              <w:rPr>
                <w:rFonts w:ascii="Calibri Light" w:hAnsi="Calibri Light" w:cs="Calibri Light"/>
                <w:b/>
                <w:bCs/>
                <w:color w:val="0099CC"/>
                <w:sz w:val="18"/>
                <w:szCs w:val="18"/>
                <w:lang w:val="de-DE"/>
              </w:rPr>
            </w:pPr>
            <w:r w:rsidRPr="00761009">
              <w:rPr>
                <w:rFonts w:ascii="Calibri Light" w:hAnsi="Calibri Light" w:cs="Calibri Light"/>
                <w:b/>
                <w:bCs/>
                <w:color w:val="0099CC"/>
                <w:sz w:val="18"/>
                <w:szCs w:val="18"/>
                <w:lang w:val="de-DE"/>
              </w:rPr>
              <w:t>Sich über das Risiko einer Energiemangellage auf dem Laufenden halten</w:t>
            </w:r>
          </w:p>
          <w:p w14:paraId="1A9EB46E" w14:textId="7608E235" w:rsidR="000A02D0" w:rsidRPr="00761009" w:rsidRDefault="00786E2B" w:rsidP="00786E2B">
            <w:pPr>
              <w:spacing w:after="100"/>
              <w:jc w:val="both"/>
              <w:rPr>
                <w:rFonts w:ascii="Calibri Light" w:hAnsi="Calibri Light" w:cs="Calibri Light"/>
                <w:sz w:val="18"/>
                <w:szCs w:val="18"/>
                <w:lang w:val="de-DE"/>
              </w:rPr>
            </w:pPr>
            <w:r w:rsidRPr="00761009">
              <w:rPr>
                <w:rFonts w:ascii="Calibri Light" w:hAnsi="Calibri Light" w:cs="Calibri Light"/>
                <w:sz w:val="18"/>
                <w:szCs w:val="18"/>
                <w:lang w:val="de-DE"/>
              </w:rPr>
              <w:t xml:space="preserve">Der Winter 2022-23 war </w:t>
            </w:r>
            <w:proofErr w:type="spellStart"/>
            <w:r w:rsidRPr="00761009">
              <w:rPr>
                <w:rFonts w:ascii="Calibri Light" w:hAnsi="Calibri Light" w:cs="Calibri Light"/>
                <w:sz w:val="18"/>
                <w:szCs w:val="18"/>
                <w:lang w:val="de-DE"/>
              </w:rPr>
              <w:t>aussergewöhnlich</w:t>
            </w:r>
            <w:proofErr w:type="spellEnd"/>
            <w:r w:rsidRPr="00761009">
              <w:rPr>
                <w:rFonts w:ascii="Calibri Light" w:hAnsi="Calibri Light" w:cs="Calibri Light"/>
                <w:sz w:val="18"/>
                <w:szCs w:val="18"/>
                <w:lang w:val="de-DE"/>
              </w:rPr>
              <w:t xml:space="preserve"> mild. Zahlreiche Parameter haben sich 2023 verändert (gestörte Gasnetze, instabile geopolitische Lage, </w:t>
            </w:r>
            <w:r w:rsidR="00BA70AC">
              <w:rPr>
                <w:rFonts w:ascii="Calibri Light" w:hAnsi="Calibri Light" w:cs="Calibri Light"/>
                <w:sz w:val="18"/>
                <w:szCs w:val="18"/>
                <w:lang w:val="de-DE"/>
              </w:rPr>
              <w:t>nicht voll produktionsfähiger</w:t>
            </w:r>
            <w:r w:rsidRPr="00761009">
              <w:rPr>
                <w:rFonts w:ascii="Calibri Light" w:hAnsi="Calibri Light" w:cs="Calibri Light"/>
                <w:sz w:val="18"/>
                <w:szCs w:val="18"/>
                <w:lang w:val="de-DE"/>
              </w:rPr>
              <w:t xml:space="preserve"> französischer Kernkraftwerkspark usw.). Die Exekutive muss im Vorfeld sensibler Perioden (insbesondere am Ende des Winters) weiterhin über </w:t>
            </w:r>
            <w:r w:rsidR="006208E9">
              <w:rPr>
                <w:rFonts w:ascii="Calibri Light" w:hAnsi="Calibri Light" w:cs="Calibri Light"/>
                <w:sz w:val="18"/>
                <w:szCs w:val="18"/>
                <w:lang w:val="de-DE"/>
              </w:rPr>
              <w:t>die Versorgungslage, den Zustand des Netzes, die Energiereserven</w:t>
            </w:r>
            <w:r w:rsidRPr="00761009">
              <w:rPr>
                <w:rFonts w:ascii="Calibri Light" w:hAnsi="Calibri Light" w:cs="Calibri Light"/>
                <w:sz w:val="18"/>
                <w:szCs w:val="18"/>
                <w:lang w:val="de-DE"/>
              </w:rPr>
              <w:t xml:space="preserve"> etc. informiert sein. Es geht vor allem darum, mögliche Abschaltungen zu antizipieren. Es gibt zahlreiche Quellen, u. a:</w:t>
            </w:r>
          </w:p>
          <w:p w14:paraId="7BC5B166" w14:textId="05D59235" w:rsidR="00786E2B" w:rsidRPr="00761009" w:rsidRDefault="00000000" w:rsidP="000A75F9">
            <w:pPr>
              <w:pStyle w:val="Listenabsatz"/>
              <w:numPr>
                <w:ilvl w:val="0"/>
                <w:numId w:val="23"/>
              </w:numPr>
              <w:spacing w:after="100"/>
              <w:ind w:left="316" w:hanging="218"/>
              <w:jc w:val="both"/>
              <w:rPr>
                <w:rFonts w:ascii="Calibri Light" w:hAnsi="Calibri Light" w:cs="Calibri Light"/>
                <w:sz w:val="18"/>
                <w:szCs w:val="18"/>
                <w:lang w:val="de-DE"/>
              </w:rPr>
            </w:pPr>
            <w:hyperlink r:id="rId11" w:history="1">
              <w:r w:rsidR="00786E2B" w:rsidRPr="00DF4D88">
                <w:rPr>
                  <w:rStyle w:val="Hyperlink"/>
                  <w:rFonts w:ascii="Calibri Light" w:hAnsi="Calibri Light" w:cs="Calibri Light"/>
                  <w:sz w:val="18"/>
                  <w:szCs w:val="18"/>
                  <w:lang w:val="de-DE"/>
                </w:rPr>
                <w:t>OSTRAL</w:t>
              </w:r>
            </w:hyperlink>
          </w:p>
          <w:p w14:paraId="6A338E50" w14:textId="32B4E3C9" w:rsidR="00786E2B" w:rsidRPr="00761009" w:rsidRDefault="00000000" w:rsidP="000A75F9">
            <w:pPr>
              <w:pStyle w:val="Listenabsatz"/>
              <w:numPr>
                <w:ilvl w:val="0"/>
                <w:numId w:val="23"/>
              </w:numPr>
              <w:spacing w:after="100"/>
              <w:ind w:left="316" w:hanging="218"/>
              <w:jc w:val="both"/>
              <w:rPr>
                <w:rFonts w:ascii="Calibri Light" w:hAnsi="Calibri Light" w:cs="Calibri Light"/>
                <w:sz w:val="18"/>
                <w:szCs w:val="18"/>
                <w:lang w:val="de-DE"/>
              </w:rPr>
            </w:pPr>
            <w:hyperlink r:id="rId12" w:history="1">
              <w:r w:rsidR="00786E2B" w:rsidRPr="00DF4D88">
                <w:rPr>
                  <w:rStyle w:val="Hyperlink"/>
                  <w:rFonts w:ascii="Calibri Light" w:hAnsi="Calibri Light" w:cs="Calibri Light"/>
                  <w:sz w:val="18"/>
                  <w:szCs w:val="18"/>
                  <w:lang w:val="de-DE"/>
                </w:rPr>
                <w:t>Energiedashboard des BFE</w:t>
              </w:r>
            </w:hyperlink>
          </w:p>
          <w:p w14:paraId="6384F19E" w14:textId="43625C83" w:rsidR="006325C5" w:rsidRPr="00761009" w:rsidRDefault="00000000" w:rsidP="000A75F9">
            <w:pPr>
              <w:pStyle w:val="Listenabsatz"/>
              <w:numPr>
                <w:ilvl w:val="0"/>
                <w:numId w:val="23"/>
              </w:numPr>
              <w:spacing w:after="100"/>
              <w:ind w:left="311" w:hanging="215"/>
              <w:contextualSpacing w:val="0"/>
              <w:jc w:val="both"/>
              <w:rPr>
                <w:rFonts w:ascii="Calibri Light" w:hAnsi="Calibri Light" w:cs="Calibri Light"/>
                <w:sz w:val="18"/>
                <w:szCs w:val="18"/>
                <w:lang w:val="de-DE"/>
              </w:rPr>
            </w:pPr>
            <w:hyperlink r:id="rId13" w:history="1">
              <w:r w:rsidR="00786E2B" w:rsidRPr="00E03E4A">
                <w:rPr>
                  <w:rStyle w:val="Hyperlink"/>
                  <w:rFonts w:ascii="Calibri Light" w:hAnsi="Calibri Light" w:cs="Calibri Light"/>
                  <w:sz w:val="18"/>
                  <w:szCs w:val="18"/>
                  <w:lang w:val="de-DE"/>
                </w:rPr>
                <w:t>Bundesamt für wirtschaftliche Landesversorgung</w:t>
              </w:r>
              <w:r w:rsidR="00602422" w:rsidRPr="00E03E4A">
                <w:rPr>
                  <w:rStyle w:val="Hyperlink"/>
                  <w:rFonts w:ascii="Calibri Light" w:hAnsi="Calibri Light" w:cs="Calibri Light"/>
                  <w:sz w:val="18"/>
                  <w:szCs w:val="18"/>
                  <w:lang w:val="de-DE"/>
                </w:rPr>
                <w:t xml:space="preserve"> BWL</w:t>
              </w:r>
            </w:hyperlink>
          </w:p>
          <w:p w14:paraId="7558926D" w14:textId="77777777" w:rsidR="00161FEC" w:rsidRPr="00761009" w:rsidRDefault="00161FEC" w:rsidP="00075FF6">
            <w:pPr>
              <w:pStyle w:val="Listenabsatz"/>
              <w:numPr>
                <w:ilvl w:val="0"/>
                <w:numId w:val="21"/>
              </w:numPr>
              <w:spacing w:after="100"/>
              <w:ind w:left="221" w:hanging="221"/>
              <w:contextualSpacing w:val="0"/>
              <w:jc w:val="both"/>
              <w:rPr>
                <w:rFonts w:ascii="Calibri Light" w:hAnsi="Calibri Light" w:cs="Calibri Light"/>
                <w:b/>
                <w:bCs/>
                <w:sz w:val="18"/>
                <w:szCs w:val="18"/>
                <w:lang w:val="de-DE"/>
              </w:rPr>
            </w:pPr>
            <w:r w:rsidRPr="00761009">
              <w:rPr>
                <w:rFonts w:ascii="Calibri Light" w:hAnsi="Calibri Light" w:cs="Calibri Light"/>
                <w:b/>
                <w:bCs/>
                <w:color w:val="0099CC"/>
                <w:sz w:val="18"/>
                <w:szCs w:val="18"/>
                <w:lang w:val="de-DE"/>
              </w:rPr>
              <w:t>Ein Inventar der Gemeindetätigkeiten und der Gebäude, in denen diese Tätigkeiten stattfinden, erstellen</w:t>
            </w:r>
          </w:p>
          <w:p w14:paraId="09ACC983" w14:textId="77777777" w:rsidR="00161FEC" w:rsidRPr="00761009" w:rsidRDefault="005646FA" w:rsidP="00161FEC">
            <w:pPr>
              <w:spacing w:after="100"/>
              <w:jc w:val="both"/>
              <w:rPr>
                <w:rFonts w:ascii="Calibri Light" w:hAnsi="Calibri Light" w:cs="Calibri Light"/>
                <w:sz w:val="18"/>
                <w:szCs w:val="18"/>
                <w:lang w:val="de-DE"/>
              </w:rPr>
            </w:pPr>
            <w:r w:rsidRPr="00761009">
              <w:rPr>
                <w:rFonts w:ascii="Calibri Light" w:hAnsi="Calibri Light" w:cs="Calibri Light"/>
                <w:sz w:val="18"/>
                <w:szCs w:val="18"/>
                <w:lang w:val="de-DE"/>
              </w:rPr>
              <w:t xml:space="preserve">Hier geht es darum, sich einen Überblick über die Kerndienstleistungen der Gemeindeverwaltung und deren Prozesse zu verschaffen. Ein Schwerpunkt wird auf grundlegenden Tätigkeiten wie der Sicherheit, der Versorgung mit Grundnahrungsmitteln und der Sicherung des Gemeindeeigentums, </w:t>
            </w:r>
            <w:proofErr w:type="spellStart"/>
            <w:r w:rsidRPr="00761009">
              <w:rPr>
                <w:rFonts w:ascii="Calibri Light" w:hAnsi="Calibri Light" w:cs="Calibri Light"/>
                <w:sz w:val="18"/>
                <w:szCs w:val="18"/>
                <w:lang w:val="de-DE"/>
              </w:rPr>
              <w:t>einschliesslich</w:t>
            </w:r>
            <w:proofErr w:type="spellEnd"/>
            <w:r w:rsidRPr="00761009">
              <w:rPr>
                <w:rFonts w:ascii="Calibri Light" w:hAnsi="Calibri Light" w:cs="Calibri Light"/>
                <w:sz w:val="18"/>
                <w:szCs w:val="18"/>
                <w:lang w:val="de-DE"/>
              </w:rPr>
              <w:t xml:space="preserve"> seiner archivierten und digitalen Daten, liegen.</w:t>
            </w:r>
          </w:p>
          <w:p w14:paraId="1ECB4BE0" w14:textId="2174A917" w:rsidR="005646FA" w:rsidRPr="00761009" w:rsidRDefault="00EF44A8" w:rsidP="00161FEC">
            <w:pPr>
              <w:spacing w:after="100"/>
              <w:jc w:val="both"/>
              <w:rPr>
                <w:rFonts w:ascii="Calibri Light" w:hAnsi="Calibri Light" w:cs="Calibri Light"/>
                <w:sz w:val="18"/>
                <w:szCs w:val="18"/>
                <w:lang w:val="de-DE"/>
              </w:rPr>
            </w:pPr>
            <w:r w:rsidRPr="00761009">
              <w:rPr>
                <w:rFonts w:ascii="Calibri Light" w:hAnsi="Calibri Light" w:cs="Calibri Light"/>
                <w:sz w:val="18"/>
                <w:szCs w:val="18"/>
                <w:lang w:val="de-DE"/>
              </w:rPr>
              <w:t xml:space="preserve">Sobald die Aktivitäten klar identifiziert sind, wird ein Inventar der Verwaltungsgebäude erstellt. Der Verbrauch dieser Gebäude muss bekannt sein, da er eine mögliche Kontingentierung beeinflussen wird (Situation OSTRAL, Vorbereitungsstufe 4, Umsetzung der Verordnungen über die Elektrizitätswirtschaft, </w:t>
            </w:r>
            <w:proofErr w:type="spellStart"/>
            <w:r w:rsidRPr="00761009">
              <w:rPr>
                <w:rFonts w:ascii="Calibri Light" w:hAnsi="Calibri Light" w:cs="Calibri Light"/>
                <w:sz w:val="18"/>
                <w:szCs w:val="18"/>
                <w:lang w:val="de-DE"/>
              </w:rPr>
              <w:t>Grossverbraucher</w:t>
            </w:r>
            <w:proofErr w:type="spellEnd"/>
            <w:r w:rsidRPr="00761009">
              <w:rPr>
                <w:rFonts w:ascii="Calibri Light" w:hAnsi="Calibri Light" w:cs="Calibri Light"/>
                <w:sz w:val="18"/>
                <w:szCs w:val="18"/>
                <w:lang w:val="de-DE"/>
              </w:rPr>
              <w:t xml:space="preserve"> ab 100'000 kWh / Jahr. Informationsflyer </w:t>
            </w:r>
            <w:hyperlink r:id="rId14" w:history="1">
              <w:r w:rsidRPr="00694853">
                <w:rPr>
                  <w:rStyle w:val="Hyperlink"/>
                  <w:rFonts w:ascii="Calibri Light" w:hAnsi="Calibri Light" w:cs="Calibri Light"/>
                  <w:b/>
                  <w:bCs/>
                  <w:sz w:val="18"/>
                  <w:szCs w:val="18"/>
                  <w:lang w:val="de-DE"/>
                </w:rPr>
                <w:t>HIER</w:t>
              </w:r>
            </w:hyperlink>
            <w:r w:rsidRPr="00761009">
              <w:rPr>
                <w:rFonts w:ascii="Calibri Light" w:hAnsi="Calibri Light" w:cs="Calibri Light"/>
                <w:sz w:val="18"/>
                <w:szCs w:val="18"/>
                <w:lang w:val="de-DE"/>
              </w:rPr>
              <w:t>). Die kritischen Aktivitäten müssen auch mit den Gebäuden verknüpft werden, um sie zu priorisieren.</w:t>
            </w:r>
          </w:p>
        </w:tc>
      </w:tr>
    </w:tbl>
    <w:p w14:paraId="4F55FAE6" w14:textId="06258449" w:rsidR="00A8542E" w:rsidRPr="00761009" w:rsidRDefault="00074667">
      <w:pPr>
        <w:pStyle w:val="berschrift1"/>
        <w:rPr>
          <w:lang w:val="de-DE"/>
        </w:rPr>
      </w:pPr>
      <w:r w:rsidRPr="00761009">
        <w:rPr>
          <w:lang w:val="de-DE"/>
        </w:rPr>
        <w:lastRenderedPageBreak/>
        <w:t xml:space="preserve">Vorgeschlagene Massnahmen </w:t>
      </w:r>
      <w:r w:rsidRPr="00761009">
        <w:rPr>
          <w:b w:val="0"/>
          <w:bCs/>
          <w:sz w:val="20"/>
          <w:szCs w:val="28"/>
          <w:lang w:val="de-DE"/>
        </w:rPr>
        <w:t>(Fortsetzung)</w:t>
      </w:r>
    </w:p>
    <w:p w14:paraId="18BAEA56" w14:textId="634D26FD" w:rsidR="00041557" w:rsidRPr="00761009" w:rsidRDefault="00103EA6" w:rsidP="00D85F4C">
      <w:pPr>
        <w:pStyle w:val="Listenabsatz"/>
        <w:numPr>
          <w:ilvl w:val="0"/>
          <w:numId w:val="21"/>
        </w:numPr>
        <w:spacing w:after="100"/>
        <w:ind w:left="215" w:hanging="215"/>
        <w:jc w:val="both"/>
        <w:rPr>
          <w:rFonts w:ascii="Calibri Light" w:hAnsi="Calibri Light" w:cs="Calibri Light"/>
          <w:b/>
          <w:bCs/>
          <w:color w:val="0099CC"/>
          <w:sz w:val="18"/>
          <w:szCs w:val="18"/>
          <w:lang w:val="de-DE"/>
        </w:rPr>
      </w:pPr>
      <w:r w:rsidRPr="00761009">
        <w:rPr>
          <w:rFonts w:ascii="Calibri Light" w:hAnsi="Calibri Light" w:cs="Calibri Light"/>
          <w:b/>
          <w:bCs/>
          <w:color w:val="0099CC"/>
          <w:sz w:val="18"/>
          <w:szCs w:val="18"/>
          <w:lang w:val="de-DE"/>
        </w:rPr>
        <w:t xml:space="preserve">Zusammenarbeit mit den Abteilungsleitern und dem GFS/RFS, um die </w:t>
      </w:r>
      <w:r w:rsidR="00102885" w:rsidRPr="00761009">
        <w:rPr>
          <w:rFonts w:ascii="Calibri Light" w:hAnsi="Calibri Light" w:cs="Calibri Light"/>
          <w:b/>
          <w:bCs/>
          <w:color w:val="0099CC"/>
          <w:sz w:val="18"/>
          <w:szCs w:val="18"/>
          <w:lang w:val="de-DE"/>
        </w:rPr>
        <w:t>Folgen</w:t>
      </w:r>
      <w:r w:rsidRPr="00761009">
        <w:rPr>
          <w:rFonts w:ascii="Calibri Light" w:hAnsi="Calibri Light" w:cs="Calibri Light"/>
          <w:b/>
          <w:bCs/>
          <w:color w:val="0099CC"/>
          <w:sz w:val="18"/>
          <w:szCs w:val="18"/>
          <w:lang w:val="de-DE"/>
        </w:rPr>
        <w:t xml:space="preserve"> einer Abschaltung </w:t>
      </w:r>
      <w:r w:rsidR="00F36F92" w:rsidRPr="00761009">
        <w:rPr>
          <w:rFonts w:ascii="Calibri Light" w:hAnsi="Calibri Light" w:cs="Calibri Light"/>
          <w:b/>
          <w:bCs/>
          <w:color w:val="0099CC"/>
          <w:sz w:val="18"/>
          <w:szCs w:val="18"/>
          <w:lang w:val="de-DE"/>
        </w:rPr>
        <w:t>/</w:t>
      </w:r>
      <w:r w:rsidRPr="00761009">
        <w:rPr>
          <w:rFonts w:ascii="Calibri Light" w:hAnsi="Calibri Light" w:cs="Calibri Light"/>
          <w:b/>
          <w:bCs/>
          <w:color w:val="0099CC"/>
          <w:sz w:val="18"/>
          <w:szCs w:val="18"/>
          <w:lang w:val="de-DE"/>
        </w:rPr>
        <w:t xml:space="preserve"> eines Blackouts zu </w:t>
      </w:r>
      <w:r w:rsidR="005F57D6" w:rsidRPr="00761009">
        <w:rPr>
          <w:rFonts w:ascii="Calibri Light" w:hAnsi="Calibri Light" w:cs="Calibri Light"/>
          <w:b/>
          <w:bCs/>
          <w:color w:val="0099CC"/>
          <w:sz w:val="18"/>
          <w:szCs w:val="18"/>
          <w:lang w:val="de-DE"/>
        </w:rPr>
        <w:t>erkennen</w:t>
      </w:r>
    </w:p>
    <w:p w14:paraId="4385AB1D" w14:textId="477E024A" w:rsidR="00041557" w:rsidRPr="00761009" w:rsidRDefault="00273F5E" w:rsidP="00D85F4C">
      <w:pPr>
        <w:spacing w:after="100"/>
        <w:jc w:val="both"/>
        <w:rPr>
          <w:rFonts w:ascii="Calibri Light" w:hAnsi="Calibri Light" w:cs="Calibri Light"/>
          <w:sz w:val="18"/>
          <w:szCs w:val="18"/>
          <w:lang w:val="de-DE"/>
        </w:rPr>
      </w:pPr>
      <w:r w:rsidRPr="00761009">
        <w:rPr>
          <w:rFonts w:ascii="Calibri Light" w:hAnsi="Calibri Light" w:cs="Calibri Light"/>
          <w:sz w:val="18"/>
          <w:szCs w:val="18"/>
          <w:lang w:val="de-DE"/>
        </w:rPr>
        <w:t>Für jede Tätigkeit gilt es, mindestens 3 Parameter zu identifizieren:</w:t>
      </w:r>
    </w:p>
    <w:p w14:paraId="285187F7" w14:textId="5E69F684" w:rsidR="00273F5E" w:rsidRPr="00761009" w:rsidRDefault="002E11F7" w:rsidP="00D85F4C">
      <w:pPr>
        <w:pStyle w:val="Listenabsatz"/>
        <w:numPr>
          <w:ilvl w:val="0"/>
          <w:numId w:val="23"/>
        </w:numPr>
        <w:spacing w:after="100"/>
        <w:ind w:left="567" w:hanging="218"/>
        <w:jc w:val="both"/>
        <w:rPr>
          <w:rFonts w:ascii="Calibri Light" w:hAnsi="Calibri Light" w:cs="Calibri Light"/>
          <w:sz w:val="18"/>
          <w:szCs w:val="18"/>
          <w:lang w:val="de-DE"/>
        </w:rPr>
      </w:pPr>
      <w:r w:rsidRPr="00761009">
        <w:rPr>
          <w:rFonts w:ascii="Calibri Light" w:hAnsi="Calibri Light" w:cs="Calibri Light"/>
          <w:sz w:val="18"/>
          <w:szCs w:val="18"/>
          <w:lang w:val="de-DE"/>
        </w:rPr>
        <w:t>Die zulässige Unterbrechungszeit (wie lange kann die Tätigkeit ohne Strom unterbrochen werden?);</w:t>
      </w:r>
    </w:p>
    <w:p w14:paraId="3748378D" w14:textId="225CC5EF" w:rsidR="002E11F7" w:rsidRPr="00761009" w:rsidRDefault="006504BB" w:rsidP="00D85F4C">
      <w:pPr>
        <w:pStyle w:val="Listenabsatz"/>
        <w:numPr>
          <w:ilvl w:val="0"/>
          <w:numId w:val="23"/>
        </w:numPr>
        <w:spacing w:after="100"/>
        <w:ind w:left="567" w:hanging="218"/>
        <w:jc w:val="both"/>
        <w:rPr>
          <w:rFonts w:ascii="Calibri Light" w:hAnsi="Calibri Light" w:cs="Calibri Light"/>
          <w:sz w:val="18"/>
          <w:szCs w:val="18"/>
          <w:lang w:val="de-DE"/>
        </w:rPr>
      </w:pPr>
      <w:r w:rsidRPr="00761009">
        <w:rPr>
          <w:rFonts w:ascii="Calibri Light" w:hAnsi="Calibri Light" w:cs="Calibri Light"/>
          <w:sz w:val="18"/>
          <w:szCs w:val="18"/>
          <w:lang w:val="de-DE"/>
        </w:rPr>
        <w:t>Der maximal tolerierbare Datenverlust (besteht die Gefahr eines Datenverlusts - digital oder physisch -, wenn es zu einem Stromausfall kommt?);</w:t>
      </w:r>
    </w:p>
    <w:p w14:paraId="26946EBC" w14:textId="1204E56D" w:rsidR="006504BB" w:rsidRPr="00761009" w:rsidRDefault="00317476" w:rsidP="00D85F4C">
      <w:pPr>
        <w:pStyle w:val="Listenabsatz"/>
        <w:numPr>
          <w:ilvl w:val="0"/>
          <w:numId w:val="23"/>
        </w:numPr>
        <w:spacing w:after="100"/>
        <w:ind w:left="567" w:hanging="218"/>
        <w:jc w:val="both"/>
        <w:rPr>
          <w:rFonts w:ascii="Calibri Light" w:hAnsi="Calibri Light" w:cs="Calibri Light"/>
          <w:sz w:val="18"/>
          <w:szCs w:val="18"/>
          <w:lang w:val="de-DE"/>
        </w:rPr>
      </w:pPr>
      <w:r w:rsidRPr="00761009">
        <w:rPr>
          <w:rFonts w:ascii="Calibri Light" w:hAnsi="Calibri Light" w:cs="Calibri Light"/>
          <w:sz w:val="18"/>
          <w:szCs w:val="18"/>
          <w:lang w:val="de-DE"/>
        </w:rPr>
        <w:t>Das Mindestziel der Geschäftskontinuität (was muss sichergestellt werden und welche Ressourcen werden dafür benötigt).</w:t>
      </w:r>
    </w:p>
    <w:p w14:paraId="45B3A4A7" w14:textId="5F53E166" w:rsidR="00041557" w:rsidRPr="00761009" w:rsidRDefault="00DD358B" w:rsidP="00D85F4C">
      <w:pPr>
        <w:spacing w:after="100"/>
        <w:jc w:val="both"/>
        <w:rPr>
          <w:rFonts w:ascii="Calibri Light" w:hAnsi="Calibri Light" w:cs="Calibri Light"/>
          <w:b/>
          <w:bCs/>
          <w:sz w:val="18"/>
          <w:szCs w:val="18"/>
          <w:lang w:val="de-DE"/>
        </w:rPr>
      </w:pPr>
      <w:r w:rsidRPr="00761009">
        <w:rPr>
          <w:rFonts w:ascii="Calibri Light" w:hAnsi="Calibri Light" w:cs="Calibri Light"/>
          <w:b/>
          <w:bCs/>
          <w:color w:val="C00000"/>
          <w:sz w:val="18"/>
          <w:szCs w:val="18"/>
          <w:lang w:val="de-DE"/>
        </w:rPr>
        <w:t>Achtung:</w:t>
      </w:r>
      <w:r w:rsidRPr="00761009">
        <w:rPr>
          <w:rFonts w:ascii="Calibri Light" w:hAnsi="Calibri Light" w:cs="Calibri Light"/>
          <w:color w:val="C00000"/>
          <w:sz w:val="18"/>
          <w:szCs w:val="18"/>
          <w:lang w:val="de-DE"/>
        </w:rPr>
        <w:t xml:space="preserve"> </w:t>
      </w:r>
      <w:r w:rsidR="008F7227" w:rsidRPr="00761009">
        <w:rPr>
          <w:rFonts w:ascii="Calibri Light" w:hAnsi="Calibri Light" w:cs="Calibri Light"/>
          <w:sz w:val="18"/>
          <w:szCs w:val="18"/>
          <w:lang w:val="de-DE"/>
        </w:rPr>
        <w:t>Wahrscheinlich stuft</w:t>
      </w:r>
      <w:r w:rsidR="00EB2785" w:rsidRPr="00761009">
        <w:rPr>
          <w:rFonts w:ascii="Calibri Light" w:hAnsi="Calibri Light" w:cs="Calibri Light"/>
          <w:sz w:val="18"/>
          <w:szCs w:val="18"/>
          <w:lang w:val="de-DE"/>
        </w:rPr>
        <w:t xml:space="preserve"> jede Abteilung ihre Tätigkeiten als </w:t>
      </w:r>
      <w:r w:rsidR="00A44792" w:rsidRPr="00761009">
        <w:rPr>
          <w:rFonts w:ascii="Calibri Light" w:hAnsi="Calibri Light" w:cs="Calibri Light"/>
          <w:sz w:val="18"/>
          <w:szCs w:val="18"/>
          <w:lang w:val="de-DE"/>
        </w:rPr>
        <w:t>unabdingbar</w:t>
      </w:r>
      <w:r w:rsidR="008F7227" w:rsidRPr="00761009">
        <w:rPr>
          <w:rFonts w:ascii="Calibri Light" w:hAnsi="Calibri Light" w:cs="Calibri Light"/>
          <w:sz w:val="18"/>
          <w:szCs w:val="18"/>
          <w:lang w:val="de-DE"/>
        </w:rPr>
        <w:t xml:space="preserve"> ein</w:t>
      </w:r>
      <w:r w:rsidR="00EB2785" w:rsidRPr="00761009">
        <w:rPr>
          <w:rFonts w:ascii="Calibri Light" w:hAnsi="Calibri Light" w:cs="Calibri Light"/>
          <w:sz w:val="18"/>
          <w:szCs w:val="18"/>
          <w:lang w:val="de-DE"/>
        </w:rPr>
        <w:t xml:space="preserve">. </w:t>
      </w:r>
      <w:r w:rsidR="00EB2785" w:rsidRPr="00761009">
        <w:rPr>
          <w:rFonts w:ascii="Calibri Light" w:hAnsi="Calibri Light" w:cs="Calibri Light"/>
          <w:b/>
          <w:bCs/>
          <w:sz w:val="18"/>
          <w:szCs w:val="18"/>
          <w:lang w:val="de-DE"/>
        </w:rPr>
        <w:t>Die Exekutive muss diese priorisieren.</w:t>
      </w:r>
    </w:p>
    <w:p w14:paraId="05401030" w14:textId="32DEEE7D" w:rsidR="00510247" w:rsidRPr="00761009" w:rsidRDefault="00700CE5" w:rsidP="00D85F4C">
      <w:pPr>
        <w:spacing w:after="100"/>
        <w:jc w:val="both"/>
        <w:rPr>
          <w:rFonts w:ascii="Calibri Light" w:hAnsi="Calibri Light" w:cs="Calibri Light"/>
          <w:sz w:val="18"/>
          <w:szCs w:val="18"/>
          <w:lang w:val="de-DE"/>
        </w:rPr>
      </w:pPr>
      <w:r w:rsidRPr="00761009">
        <w:rPr>
          <w:rFonts w:ascii="Calibri Light" w:hAnsi="Calibri Light" w:cs="Calibri Light"/>
          <w:sz w:val="18"/>
          <w:szCs w:val="18"/>
          <w:lang w:val="de-DE"/>
        </w:rPr>
        <w:t>Im Anhang zu diesem Arbeitsblatt befindet sich die Excel-Tabelle "Energie_</w:t>
      </w:r>
      <w:r w:rsidR="000A212D" w:rsidRPr="00761009">
        <w:rPr>
          <w:rFonts w:ascii="Calibri Light" w:hAnsi="Calibri Light" w:cs="Calibri Light"/>
          <w:sz w:val="18"/>
          <w:szCs w:val="18"/>
          <w:lang w:val="de-DE"/>
        </w:rPr>
        <w:t>PAG</w:t>
      </w:r>
      <w:r w:rsidRPr="00761009">
        <w:rPr>
          <w:rFonts w:ascii="Calibri Light" w:hAnsi="Calibri Light" w:cs="Calibri Light"/>
          <w:sz w:val="18"/>
          <w:szCs w:val="18"/>
          <w:lang w:val="de-DE"/>
        </w:rPr>
        <w:t>_E1_Aktivitäten_V20230915.xlsx". Die Blätter "Einleitung", "</w:t>
      </w:r>
      <w:r w:rsidR="005B0688" w:rsidRPr="00761009">
        <w:rPr>
          <w:rFonts w:ascii="Calibri Light" w:hAnsi="Calibri Light" w:cs="Calibri Light"/>
          <w:sz w:val="18"/>
          <w:szCs w:val="18"/>
          <w:lang w:val="de-DE"/>
        </w:rPr>
        <w:t>Gemeindegebäude</w:t>
      </w:r>
      <w:r w:rsidRPr="00761009">
        <w:rPr>
          <w:rFonts w:ascii="Calibri Light" w:hAnsi="Calibri Light" w:cs="Calibri Light"/>
          <w:sz w:val="18"/>
          <w:szCs w:val="18"/>
          <w:lang w:val="de-DE"/>
        </w:rPr>
        <w:t>", "</w:t>
      </w:r>
      <w:r w:rsidR="005B0688" w:rsidRPr="00761009">
        <w:rPr>
          <w:rFonts w:ascii="Calibri Light" w:hAnsi="Calibri Light" w:cs="Calibri Light"/>
          <w:sz w:val="18"/>
          <w:szCs w:val="18"/>
          <w:lang w:val="de-DE"/>
        </w:rPr>
        <w:t>Gemeindedienstleistungen</w:t>
      </w:r>
      <w:r w:rsidRPr="00761009">
        <w:rPr>
          <w:rFonts w:ascii="Calibri Light" w:hAnsi="Calibri Light" w:cs="Calibri Light"/>
          <w:sz w:val="18"/>
          <w:szCs w:val="18"/>
          <w:lang w:val="de-DE"/>
        </w:rPr>
        <w:t>", "PAG", "</w:t>
      </w:r>
      <w:proofErr w:type="spellStart"/>
      <w:r w:rsidR="00B01198" w:rsidRPr="00761009">
        <w:rPr>
          <w:rFonts w:ascii="Calibri Light" w:hAnsi="Calibri Light" w:cs="Calibri Light"/>
          <w:sz w:val="18"/>
          <w:szCs w:val="18"/>
          <w:lang w:val="de-DE"/>
        </w:rPr>
        <w:t>Hilfestellung_Massnahmen</w:t>
      </w:r>
      <w:proofErr w:type="spellEnd"/>
      <w:r w:rsidRPr="00761009">
        <w:rPr>
          <w:rFonts w:ascii="Calibri Light" w:hAnsi="Calibri Light" w:cs="Calibri Light"/>
          <w:sz w:val="18"/>
          <w:szCs w:val="18"/>
          <w:lang w:val="de-DE"/>
        </w:rPr>
        <w:t>", "Kontaktliste" und "</w:t>
      </w:r>
      <w:proofErr w:type="spellStart"/>
      <w:r w:rsidR="00B01198" w:rsidRPr="00761009">
        <w:rPr>
          <w:rFonts w:ascii="Calibri Light" w:hAnsi="Calibri Light" w:cs="Calibri Light"/>
          <w:sz w:val="18"/>
          <w:szCs w:val="18"/>
          <w:lang w:val="de-DE"/>
        </w:rPr>
        <w:t>Gebäudeliste_</w:t>
      </w:r>
      <w:r w:rsidR="00CD6430" w:rsidRPr="00761009">
        <w:rPr>
          <w:rFonts w:ascii="Calibri Light" w:hAnsi="Calibri Light" w:cs="Calibri Light"/>
          <w:sz w:val="18"/>
          <w:szCs w:val="18"/>
          <w:lang w:val="de-DE"/>
        </w:rPr>
        <w:t>Gemeindegebiet</w:t>
      </w:r>
      <w:proofErr w:type="spellEnd"/>
      <w:r w:rsidRPr="00761009">
        <w:rPr>
          <w:rFonts w:ascii="Calibri Light" w:hAnsi="Calibri Light" w:cs="Calibri Light"/>
          <w:sz w:val="18"/>
          <w:szCs w:val="18"/>
          <w:lang w:val="de-DE"/>
        </w:rPr>
        <w:t xml:space="preserve">" helfen Ihnen bei der Zusammenstellung dieses Überblicks. Es wurden einige kritische Aufgaben aufgelistet, die allen Verwaltungen gemeinsam sind. Diese wurden priorisiert (Skala von 1 bis 4) und es werden geeignete </w:t>
      </w:r>
      <w:proofErr w:type="spellStart"/>
      <w:r w:rsidRPr="00761009">
        <w:rPr>
          <w:rFonts w:ascii="Calibri Light" w:hAnsi="Calibri Light" w:cs="Calibri Light"/>
          <w:sz w:val="18"/>
          <w:szCs w:val="18"/>
          <w:lang w:val="de-DE"/>
        </w:rPr>
        <w:t>Massnahmen</w:t>
      </w:r>
      <w:proofErr w:type="spellEnd"/>
      <w:r w:rsidRPr="00761009">
        <w:rPr>
          <w:rFonts w:ascii="Calibri Light" w:hAnsi="Calibri Light" w:cs="Calibri Light"/>
          <w:sz w:val="18"/>
          <w:szCs w:val="18"/>
          <w:lang w:val="de-DE"/>
        </w:rPr>
        <w:t xml:space="preserve"> vorgeschlagen. Dieses Dokument ist eine grundlegende Hilfe, erfordert aber viel Eigenverantwortung </w:t>
      </w:r>
      <w:r w:rsidR="00E03DCA" w:rsidRPr="00761009">
        <w:rPr>
          <w:rFonts w:ascii="Calibri Light" w:hAnsi="Calibri Light" w:cs="Calibri Light"/>
          <w:sz w:val="18"/>
          <w:szCs w:val="18"/>
          <w:lang w:val="de-DE"/>
        </w:rPr>
        <w:t>der Gemeinden</w:t>
      </w:r>
      <w:r w:rsidRPr="00761009">
        <w:rPr>
          <w:rFonts w:ascii="Calibri Light" w:hAnsi="Calibri Light" w:cs="Calibri Light"/>
          <w:sz w:val="18"/>
          <w:szCs w:val="18"/>
          <w:lang w:val="de-DE"/>
        </w:rPr>
        <w:t>!</w:t>
      </w:r>
    </w:p>
    <w:p w14:paraId="4ACA0D5A" w14:textId="5D742F1C" w:rsidR="00041557" w:rsidRPr="00761009" w:rsidRDefault="00982716" w:rsidP="00D85F4C">
      <w:pPr>
        <w:pStyle w:val="Listenabsatz"/>
        <w:numPr>
          <w:ilvl w:val="0"/>
          <w:numId w:val="21"/>
        </w:numPr>
        <w:spacing w:after="100"/>
        <w:ind w:left="215" w:hanging="215"/>
        <w:jc w:val="both"/>
        <w:rPr>
          <w:rFonts w:ascii="Calibri Light" w:hAnsi="Calibri Light" w:cs="Calibri Light"/>
          <w:b/>
          <w:bCs/>
          <w:color w:val="0099CC"/>
          <w:sz w:val="18"/>
          <w:szCs w:val="18"/>
          <w:lang w:val="de-DE"/>
        </w:rPr>
      </w:pPr>
      <w:r w:rsidRPr="00761009">
        <w:rPr>
          <w:rFonts w:ascii="Calibri Light" w:hAnsi="Calibri Light" w:cs="Calibri Light"/>
          <w:b/>
          <w:bCs/>
          <w:color w:val="0099CC"/>
          <w:sz w:val="18"/>
          <w:szCs w:val="18"/>
          <w:lang w:val="de-DE"/>
        </w:rPr>
        <w:t>Eine zusammenfassende Tabelle und spezifische PAG-Blätter für jede der identifizierten Kernaktivitäten erstellen</w:t>
      </w:r>
    </w:p>
    <w:p w14:paraId="1401D563" w14:textId="4F29523C" w:rsidR="0017712B" w:rsidRPr="00761009" w:rsidRDefault="004E6262" w:rsidP="00D85F4C">
      <w:pPr>
        <w:jc w:val="both"/>
        <w:rPr>
          <w:rFonts w:ascii="Calibri Light" w:hAnsi="Calibri Light" w:cs="Calibri Light"/>
          <w:sz w:val="18"/>
          <w:szCs w:val="18"/>
          <w:lang w:val="de-DE"/>
        </w:rPr>
      </w:pPr>
      <w:r w:rsidRPr="00761009">
        <w:rPr>
          <w:rFonts w:ascii="Calibri Light" w:hAnsi="Calibri Light" w:cs="Calibri Light"/>
          <w:sz w:val="18"/>
          <w:szCs w:val="18"/>
          <w:lang w:val="de-DE"/>
        </w:rPr>
        <w:t xml:space="preserve">Die Tabelle "Energie_PCA_E1_Aktivitäten_V20230915.xlsx" dient als Arbeitsgrundlage. Sie muss jedoch </w:t>
      </w:r>
      <w:r w:rsidR="00715B78" w:rsidRPr="00761009">
        <w:rPr>
          <w:rFonts w:ascii="Calibri Light" w:hAnsi="Calibri Light" w:cs="Calibri Light"/>
          <w:sz w:val="18"/>
          <w:szCs w:val="18"/>
          <w:lang w:val="de-DE"/>
        </w:rPr>
        <w:t>so</w:t>
      </w:r>
      <w:r w:rsidRPr="00761009">
        <w:rPr>
          <w:rFonts w:ascii="Calibri Light" w:hAnsi="Calibri Light" w:cs="Calibri Light"/>
          <w:sz w:val="18"/>
          <w:szCs w:val="18"/>
          <w:lang w:val="de-DE"/>
        </w:rPr>
        <w:t xml:space="preserve"> ausgefüllt werden, </w:t>
      </w:r>
      <w:r w:rsidR="00715B78" w:rsidRPr="00761009">
        <w:rPr>
          <w:rFonts w:ascii="Calibri Light" w:hAnsi="Calibri Light" w:cs="Calibri Light"/>
          <w:sz w:val="18"/>
          <w:szCs w:val="18"/>
          <w:lang w:val="de-DE"/>
        </w:rPr>
        <w:t>dass sie</w:t>
      </w:r>
      <w:r w:rsidRPr="00761009">
        <w:rPr>
          <w:rFonts w:ascii="Calibri Light" w:hAnsi="Calibri Light" w:cs="Calibri Light"/>
          <w:sz w:val="18"/>
          <w:szCs w:val="18"/>
          <w:lang w:val="de-DE"/>
        </w:rPr>
        <w:t xml:space="preserve"> den tatsächlichen Bedürfnissen </w:t>
      </w:r>
      <w:r w:rsidR="00715B78" w:rsidRPr="00761009">
        <w:rPr>
          <w:rFonts w:ascii="Calibri Light" w:hAnsi="Calibri Light" w:cs="Calibri Light"/>
          <w:sz w:val="18"/>
          <w:szCs w:val="18"/>
          <w:lang w:val="de-DE"/>
        </w:rPr>
        <w:t>jeder</w:t>
      </w:r>
      <w:r w:rsidRPr="00761009">
        <w:rPr>
          <w:rFonts w:ascii="Calibri Light" w:hAnsi="Calibri Light" w:cs="Calibri Light"/>
          <w:sz w:val="18"/>
          <w:szCs w:val="18"/>
          <w:lang w:val="de-DE"/>
        </w:rPr>
        <w:t xml:space="preserve"> Verwaltung gerecht w</w:t>
      </w:r>
      <w:r w:rsidR="00715B78" w:rsidRPr="00761009">
        <w:rPr>
          <w:rFonts w:ascii="Calibri Light" w:hAnsi="Calibri Light" w:cs="Calibri Light"/>
          <w:sz w:val="18"/>
          <w:szCs w:val="18"/>
          <w:lang w:val="de-DE"/>
        </w:rPr>
        <w:t>i</w:t>
      </w:r>
      <w:r w:rsidRPr="00761009">
        <w:rPr>
          <w:rFonts w:ascii="Calibri Light" w:hAnsi="Calibri Light" w:cs="Calibri Light"/>
          <w:sz w:val="18"/>
          <w:szCs w:val="18"/>
          <w:lang w:val="de-DE"/>
        </w:rPr>
        <w:t>rd. Für jede Aktivität werden auch Hilfsdokumente "Energie_PCA_F-00_FicheType_V20230915.docx" angeboten (</w:t>
      </w:r>
      <w:r w:rsidR="000307F6">
        <w:rPr>
          <w:rFonts w:ascii="Calibri Light" w:hAnsi="Calibri Light" w:cs="Calibri Light"/>
          <w:sz w:val="18"/>
          <w:szCs w:val="18"/>
          <w:lang w:val="de-DE"/>
        </w:rPr>
        <w:t>in</w:t>
      </w:r>
      <w:r w:rsidRPr="00761009">
        <w:rPr>
          <w:rFonts w:ascii="Calibri Light" w:hAnsi="Calibri Light" w:cs="Calibri Light"/>
          <w:sz w:val="18"/>
          <w:szCs w:val="18"/>
          <w:lang w:val="de-DE"/>
        </w:rPr>
        <w:t xml:space="preserve"> der Excel-Datei </w:t>
      </w:r>
      <w:r w:rsidR="00876FD2" w:rsidRPr="00761009">
        <w:rPr>
          <w:rFonts w:ascii="Calibri Light" w:hAnsi="Calibri Light" w:cs="Calibri Light"/>
          <w:sz w:val="18"/>
          <w:szCs w:val="18"/>
          <w:lang w:val="de-DE"/>
        </w:rPr>
        <w:t>anklickbar</w:t>
      </w:r>
      <w:r w:rsidRPr="00761009">
        <w:rPr>
          <w:rFonts w:ascii="Calibri Light" w:hAnsi="Calibri Light" w:cs="Calibri Light"/>
          <w:sz w:val="18"/>
          <w:szCs w:val="18"/>
          <w:lang w:val="de-DE"/>
        </w:rPr>
        <w:t xml:space="preserve">), die von den betroffenen Abteilungen ausgefüllt werden können. </w:t>
      </w:r>
      <w:r w:rsidR="00876FD2" w:rsidRPr="00761009">
        <w:rPr>
          <w:rFonts w:ascii="Calibri Light" w:hAnsi="Calibri Light" w:cs="Calibri Light"/>
          <w:sz w:val="18"/>
          <w:szCs w:val="18"/>
          <w:lang w:val="de-DE"/>
        </w:rPr>
        <w:t>Diese Dokumente</w:t>
      </w:r>
      <w:r w:rsidRPr="00761009">
        <w:rPr>
          <w:rFonts w:ascii="Calibri Light" w:hAnsi="Calibri Light" w:cs="Calibri Light"/>
          <w:sz w:val="18"/>
          <w:szCs w:val="18"/>
          <w:lang w:val="de-DE"/>
        </w:rPr>
        <w:t xml:space="preserve"> </w:t>
      </w:r>
      <w:r w:rsidR="00876FD2" w:rsidRPr="00761009">
        <w:rPr>
          <w:rFonts w:ascii="Calibri Light" w:hAnsi="Calibri Light" w:cs="Calibri Light"/>
          <w:sz w:val="18"/>
          <w:szCs w:val="18"/>
          <w:lang w:val="de-DE"/>
        </w:rPr>
        <w:t>dienen</w:t>
      </w:r>
      <w:r w:rsidRPr="00761009">
        <w:rPr>
          <w:rFonts w:ascii="Calibri Light" w:hAnsi="Calibri Light" w:cs="Calibri Light"/>
          <w:sz w:val="18"/>
          <w:szCs w:val="18"/>
          <w:lang w:val="de-DE"/>
        </w:rPr>
        <w:t xml:space="preserve"> dazu, eine Zeile der PAG-Tabelle auszufüllen. Die auf </w:t>
      </w:r>
      <w:r w:rsidR="00876FD2" w:rsidRPr="00761009">
        <w:rPr>
          <w:rFonts w:ascii="Calibri Light" w:hAnsi="Calibri Light" w:cs="Calibri Light"/>
          <w:sz w:val="18"/>
          <w:szCs w:val="18"/>
          <w:lang w:val="de-DE"/>
        </w:rPr>
        <w:t>den</w:t>
      </w:r>
      <w:r w:rsidRPr="00761009">
        <w:rPr>
          <w:rFonts w:ascii="Calibri Light" w:hAnsi="Calibri Light" w:cs="Calibri Light"/>
          <w:sz w:val="18"/>
          <w:szCs w:val="18"/>
          <w:lang w:val="de-DE"/>
        </w:rPr>
        <w:t xml:space="preserve"> Dokumenten definierten Abläufe können im Ernstfall übernommen werden. Die Exekutive muss die ausgefüllte Übersichtstabelle validieren.</w:t>
      </w:r>
    </w:p>
    <w:p w14:paraId="0487A9D7" w14:textId="1D5F17D4" w:rsidR="0017712B" w:rsidRPr="00761009" w:rsidRDefault="003252CF" w:rsidP="00D85F4C">
      <w:pPr>
        <w:pStyle w:val="Listenabsatz"/>
        <w:numPr>
          <w:ilvl w:val="0"/>
          <w:numId w:val="21"/>
        </w:numPr>
        <w:ind w:left="215" w:hanging="215"/>
        <w:jc w:val="both"/>
        <w:rPr>
          <w:rFonts w:ascii="Calibri Light" w:hAnsi="Calibri Light" w:cs="Calibri Light"/>
          <w:b/>
          <w:bCs/>
          <w:color w:val="0099CC"/>
          <w:sz w:val="18"/>
          <w:szCs w:val="18"/>
          <w:lang w:val="de-DE"/>
        </w:rPr>
      </w:pPr>
      <w:r w:rsidRPr="00761009">
        <w:rPr>
          <w:rFonts w:ascii="Calibri Light" w:hAnsi="Calibri Light" w:cs="Calibri Light"/>
          <w:b/>
          <w:bCs/>
          <w:color w:val="0099CC"/>
          <w:sz w:val="18"/>
          <w:szCs w:val="18"/>
          <w:lang w:val="de-DE"/>
        </w:rPr>
        <w:t>Übung der PAG und Überprüfung der materiellen und personellen Ressourcen</w:t>
      </w:r>
    </w:p>
    <w:p w14:paraId="7505755B" w14:textId="363ECF6D" w:rsidR="003252CF" w:rsidRPr="00761009" w:rsidRDefault="00FE7281" w:rsidP="00D85F4C">
      <w:pPr>
        <w:jc w:val="both"/>
        <w:rPr>
          <w:rFonts w:ascii="Calibri Light" w:hAnsi="Calibri Light" w:cs="Calibri Light"/>
          <w:sz w:val="18"/>
          <w:szCs w:val="18"/>
          <w:lang w:val="de-DE"/>
        </w:rPr>
      </w:pPr>
      <w:r w:rsidRPr="00761009">
        <w:rPr>
          <w:rFonts w:ascii="Calibri Light" w:hAnsi="Calibri Light" w:cs="Calibri Light"/>
          <w:sz w:val="18"/>
          <w:szCs w:val="18"/>
          <w:lang w:val="de-DE"/>
        </w:rPr>
        <w:t>Die für alle wesentlichen Tätigkeiten erstellten PAG sollten unter der Aufsicht der Exekutive und des GFS/RFS an alle betroffenen und geschulten Personen weitergegeben werden. Der Grad der Realisierbarkeit liegt im Ermessen der Exekutive, aber er sollte zumindest erkennen lassen, ob:</w:t>
      </w:r>
    </w:p>
    <w:p w14:paraId="4F02163D" w14:textId="1DE5766D" w:rsidR="000C6D10" w:rsidRPr="00761009" w:rsidRDefault="00AB6C2B" w:rsidP="00D85F4C">
      <w:pPr>
        <w:pStyle w:val="Listenabsatz"/>
        <w:numPr>
          <w:ilvl w:val="0"/>
          <w:numId w:val="23"/>
        </w:numPr>
        <w:jc w:val="both"/>
        <w:rPr>
          <w:rFonts w:ascii="Calibri Light" w:hAnsi="Calibri Light" w:cs="Calibri Light"/>
          <w:sz w:val="18"/>
          <w:szCs w:val="18"/>
          <w:lang w:val="de-DE"/>
        </w:rPr>
      </w:pPr>
      <w:r w:rsidRPr="00761009">
        <w:rPr>
          <w:rFonts w:ascii="Calibri Light" w:hAnsi="Calibri Light" w:cs="Calibri Light"/>
          <w:sz w:val="18"/>
          <w:szCs w:val="18"/>
          <w:lang w:val="de-DE"/>
        </w:rPr>
        <w:t>Die Tätigkeit kann auch im Falle eines Stromausfalls durchgeführt werden;</w:t>
      </w:r>
    </w:p>
    <w:p w14:paraId="2EA9DC0B" w14:textId="50BBC06D" w:rsidR="00AB6C2B" w:rsidRPr="00761009" w:rsidRDefault="000F32AD" w:rsidP="00D85F4C">
      <w:pPr>
        <w:pStyle w:val="Listenabsatz"/>
        <w:numPr>
          <w:ilvl w:val="0"/>
          <w:numId w:val="23"/>
        </w:numPr>
        <w:jc w:val="both"/>
        <w:rPr>
          <w:rFonts w:ascii="Calibri Light" w:hAnsi="Calibri Light" w:cs="Calibri Light"/>
          <w:sz w:val="18"/>
          <w:szCs w:val="18"/>
          <w:lang w:val="de-DE"/>
        </w:rPr>
      </w:pPr>
      <w:r w:rsidRPr="00761009">
        <w:rPr>
          <w:rFonts w:ascii="Calibri Light" w:hAnsi="Calibri Light" w:cs="Calibri Light"/>
          <w:sz w:val="18"/>
          <w:szCs w:val="18"/>
          <w:lang w:val="de-DE"/>
        </w:rPr>
        <w:t>Ausrüstung erforderlich ist (Generator, Wasservorrat, Kommunikationsmittel etc.), ob sie verfügbar, zugänglich, eindeutig der Aufgabe zugeordnet und in gutem Zustand ist;</w:t>
      </w:r>
    </w:p>
    <w:p w14:paraId="0DA9E185" w14:textId="4041959A" w:rsidR="000F32AD" w:rsidRPr="00761009" w:rsidRDefault="00F75B10" w:rsidP="00D85F4C">
      <w:pPr>
        <w:pStyle w:val="Listenabsatz"/>
        <w:numPr>
          <w:ilvl w:val="0"/>
          <w:numId w:val="23"/>
        </w:numPr>
        <w:jc w:val="both"/>
        <w:rPr>
          <w:rFonts w:ascii="Calibri Light" w:hAnsi="Calibri Light" w:cs="Calibri Light"/>
          <w:sz w:val="18"/>
          <w:szCs w:val="18"/>
          <w:lang w:val="de-DE"/>
        </w:rPr>
      </w:pPr>
      <w:r w:rsidRPr="00761009">
        <w:rPr>
          <w:rFonts w:ascii="Calibri Light" w:hAnsi="Calibri Light" w:cs="Calibri Light"/>
          <w:sz w:val="18"/>
          <w:szCs w:val="18"/>
          <w:lang w:val="de-DE"/>
        </w:rPr>
        <w:t>Menschliche Ressourcen vorhanden sind, ob sie für die Situation geeignet sind (physisch und mental) und ob bei einem längeren Einsatz (Blackout: zwischen 3 und 10 Tagen) eine Rotation möglich ist.</w:t>
      </w:r>
    </w:p>
    <w:p w14:paraId="30FBBC05" w14:textId="77777777" w:rsidR="000C6D10" w:rsidRPr="00761009" w:rsidRDefault="000C6D10" w:rsidP="00FE7281">
      <w:pPr>
        <w:rPr>
          <w:rFonts w:ascii="Calibri Light" w:hAnsi="Calibri Light" w:cs="Calibri Light"/>
          <w:sz w:val="18"/>
          <w:szCs w:val="18"/>
          <w:lang w:val="de-DE"/>
        </w:rPr>
      </w:pPr>
    </w:p>
    <w:p w14:paraId="0EB95548" w14:textId="579BA07E" w:rsidR="00712DD2" w:rsidRPr="00761009" w:rsidRDefault="0015304A" w:rsidP="0087311C">
      <w:pPr>
        <w:pStyle w:val="berschrift1"/>
        <w:rPr>
          <w:rFonts w:ascii="Calibri Light" w:hAnsi="Calibri Light" w:cs="Calibri Light"/>
          <w:noProof/>
          <w:sz w:val="18"/>
          <w:szCs w:val="18"/>
          <w:lang w:val="de-DE"/>
        </w:rPr>
      </w:pPr>
      <w:r w:rsidRPr="00761009">
        <w:rPr>
          <w:noProof/>
          <w:lang w:val="de-DE" w:eastAsia="fr-CH"/>
        </w:rPr>
        <mc:AlternateContent>
          <mc:Choice Requires="wpg">
            <w:drawing>
              <wp:anchor distT="0" distB="0" distL="114300" distR="114300" simplePos="0" relativeHeight="251683848" behindDoc="0" locked="0" layoutInCell="1" allowOverlap="1" wp14:anchorId="245C309C" wp14:editId="4732B8EC">
                <wp:simplePos x="0" y="0"/>
                <wp:positionH relativeFrom="column">
                  <wp:posOffset>-4445</wp:posOffset>
                </wp:positionH>
                <wp:positionV relativeFrom="paragraph">
                  <wp:posOffset>449580</wp:posOffset>
                </wp:positionV>
                <wp:extent cx="5658485" cy="284480"/>
                <wp:effectExtent l="0" t="0" r="0" b="1270"/>
                <wp:wrapNone/>
                <wp:docPr id="55173960" name="Groupe 686089146"/>
                <wp:cNvGraphicFramePr/>
                <a:graphic xmlns:a="http://schemas.openxmlformats.org/drawingml/2006/main">
                  <a:graphicData uri="http://schemas.microsoft.com/office/word/2010/wordprocessingGroup">
                    <wpg:wgp>
                      <wpg:cNvGrpSpPr/>
                      <wpg:grpSpPr>
                        <a:xfrm>
                          <a:off x="0" y="0"/>
                          <a:ext cx="5658485" cy="284480"/>
                          <a:chOff x="0" y="0"/>
                          <a:chExt cx="5658883" cy="284480"/>
                        </a:xfrm>
                      </wpg:grpSpPr>
                      <pic:pic xmlns:pic="http://schemas.openxmlformats.org/drawingml/2006/picture">
                        <pic:nvPicPr>
                          <pic:cNvPr id="1841108926" name="Image 686089147" descr="Une image contenant Graphique, noir&#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899854563" name="Zone de texte 2"/>
                        <wps:cNvSpPr txBox="1">
                          <a:spLocks noChangeArrowheads="1"/>
                        </wps:cNvSpPr>
                        <wps:spPr bwMode="auto">
                          <a:xfrm>
                            <a:off x="198323" y="17232"/>
                            <a:ext cx="5460560" cy="249467"/>
                          </a:xfrm>
                          <a:prstGeom prst="rect">
                            <a:avLst/>
                          </a:prstGeom>
                          <a:solidFill>
                            <a:srgbClr val="FFFFFF"/>
                          </a:solidFill>
                          <a:ln w="9525">
                            <a:noFill/>
                            <a:miter lim="800000"/>
                            <a:headEnd/>
                            <a:tailEnd/>
                          </a:ln>
                        </wps:spPr>
                        <wps:txbx>
                          <w:txbxContent>
                            <w:p w14:paraId="1D42C3CB" w14:textId="2E53D35D" w:rsidR="0087311C" w:rsidRPr="004D6FE8" w:rsidRDefault="0015304A" w:rsidP="0087311C">
                              <w:pPr>
                                <w:spacing w:after="240"/>
                                <w:jc w:val="both"/>
                                <w:rPr>
                                  <w:lang w:val="de-CH"/>
                                </w:rPr>
                              </w:pPr>
                              <w:r w:rsidRPr="0015304A">
                                <w:rPr>
                                  <w:rFonts w:ascii="Calibri Light" w:hAnsi="Calibri Light" w:cs="Calibri Light"/>
                                  <w:b/>
                                  <w:bCs/>
                                  <w:color w:val="103643"/>
                                  <w:sz w:val="18"/>
                                  <w:szCs w:val="18"/>
                                  <w:lang w:val="de-CH"/>
                                </w:rPr>
                                <w:t>DOKUMENTE, DIE ZUSÄTZLICH ZU DIESEM MERKBLATT ZUR VERFÜGUNG GESTELLT WERDEN: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45C309C" id="Groupe 686089146" o:spid="_x0000_s1026" style="position:absolute;left:0;text-align:left;margin-left:-.35pt;margin-top:35.4pt;width:445.55pt;height:22.4pt;z-index:251683848;mso-width-relative:margin;mso-height-relative:margin" coordsize="56588,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86089147" o:spid="_x0000_s1027"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">
                  <v:imagedata r:id="rId16"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28" type="#_x0000_t202" style="position:absolute;left:1983;top:172;width:54605;height:2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" stroked="f">
                  <v:textbox>
                    <w:txbxContent>
                      <w:p w14:paraId="1D42C3CB" w14:textId="2E53D35D" w:rsidR="0087311C" w:rsidRPr="004D6FE8" w:rsidRDefault="0015304A" w:rsidP="0087311C">
                        <w:pPr>
                          <w:spacing w:after="240"/>
                          <w:jc w:val="both"/>
                          <w:rPr>
                            <w:lang w:val="de-CH"/>
                          </w:rPr>
                        </w:pPr>
                        <w:r w:rsidRPr="0015304A">
                          <w:rPr>
                            <w:rFonts w:ascii="Calibri Light" w:hAnsi="Calibri Light" w:cs="Calibri Light"/>
                            <w:b/>
                            <w:bCs/>
                            <w:color w:val="103643"/>
                            <w:sz w:val="18"/>
                            <w:szCs w:val="18"/>
                            <w:lang w:val="de-CH"/>
                          </w:rPr>
                          <w:t>DOKUMENTE, DIE ZUSÄTZLICH ZU DIESEM MERKBLATT ZUR VERFÜGUNG GESTELLT WERDEN:</w:t>
                        </w:r>
                      </w:p>
                    </w:txbxContent>
                  </v:textbox>
                </v:shape>
              </v:group>
            </w:pict>
          </mc:Fallback>
        </mc:AlternateContent>
      </w:r>
      <w:r w:rsidR="00075FF6" w:rsidRPr="00761009">
        <w:rPr>
          <w:lang w:val="de-DE"/>
        </w:rPr>
        <w:t>ahänge</w:t>
      </w:r>
    </w:p>
    <w:p w14:paraId="66E93FD5" w14:textId="575FFC2A" w:rsidR="0087311C" w:rsidRPr="00761009" w:rsidRDefault="0087311C">
      <w:pPr>
        <w:spacing w:after="100"/>
        <w:jc w:val="both"/>
        <w:rPr>
          <w:rFonts w:ascii="Calibri Light" w:hAnsi="Calibri Light" w:cs="Calibri Light"/>
          <w:sz w:val="18"/>
          <w:szCs w:val="18"/>
          <w:lang w:val="de-DE"/>
        </w:rPr>
      </w:pPr>
    </w:p>
    <w:p w14:paraId="3A39A1CD" w14:textId="413DC4B9" w:rsidR="0015304A" w:rsidRPr="00761009" w:rsidRDefault="0015304A">
      <w:pPr>
        <w:spacing w:after="100"/>
        <w:jc w:val="both"/>
        <w:rPr>
          <w:rFonts w:ascii="Calibri Light" w:hAnsi="Calibri Light" w:cs="Calibri Light"/>
          <w:sz w:val="18"/>
          <w:szCs w:val="18"/>
          <w:lang w:val="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3"/>
      </w:tblGrid>
      <w:tr w:rsidR="002923BC" w:rsidRPr="00894A51" w14:paraId="0E6A210B" w14:textId="77777777" w:rsidTr="00103A0F">
        <w:tc>
          <w:tcPr>
            <w:tcW w:w="3823" w:type="dxa"/>
          </w:tcPr>
          <w:p w14:paraId="2BFF1C83" w14:textId="4CCE313F" w:rsidR="002923BC" w:rsidRPr="00761009" w:rsidRDefault="00000000" w:rsidP="00103A0F">
            <w:pPr>
              <w:pStyle w:val="Listenabsatz"/>
              <w:numPr>
                <w:ilvl w:val="0"/>
                <w:numId w:val="16"/>
              </w:numPr>
              <w:spacing w:after="100"/>
              <w:ind w:left="166" w:hanging="218"/>
              <w:jc w:val="both"/>
              <w:rPr>
                <w:rFonts w:ascii="Calibri Light" w:hAnsi="Calibri Light" w:cs="Calibri Light"/>
                <w:color w:val="0099CC"/>
                <w:sz w:val="18"/>
                <w:szCs w:val="18"/>
                <w:lang w:val="de-DE"/>
              </w:rPr>
            </w:pPr>
            <w:hyperlink r:id="rId17" w:history="1">
              <w:r w:rsidR="00C54B26" w:rsidRPr="00761009">
                <w:rPr>
                  <w:rStyle w:val="Hyperlink"/>
                  <w:rFonts w:ascii="Calibri Light" w:hAnsi="Calibri Light" w:cs="Calibri Light"/>
                  <w:sz w:val="18"/>
                  <w:szCs w:val="18"/>
                  <w:lang w:val="de-DE"/>
                </w:rPr>
                <w:t>Energie_PAG_D1_INTRO.docx</w:t>
              </w:r>
            </w:hyperlink>
          </w:p>
        </w:tc>
        <w:tc>
          <w:tcPr>
            <w:tcW w:w="5523" w:type="dxa"/>
          </w:tcPr>
          <w:p w14:paraId="74F5A28E" w14:textId="367F10AD" w:rsidR="002923BC" w:rsidRPr="00761009" w:rsidRDefault="000A4E32" w:rsidP="001211C5">
            <w:pPr>
              <w:spacing w:after="100"/>
              <w:rPr>
                <w:rFonts w:ascii="Calibri Light" w:hAnsi="Calibri Light" w:cs="Calibri Light"/>
                <w:sz w:val="18"/>
                <w:szCs w:val="18"/>
                <w:lang w:val="de-DE"/>
              </w:rPr>
            </w:pPr>
            <w:r w:rsidRPr="00761009">
              <w:rPr>
                <w:rFonts w:ascii="Calibri Light" w:hAnsi="Calibri Light" w:cs="Calibri Light"/>
                <w:sz w:val="18"/>
                <w:szCs w:val="18"/>
                <w:lang w:val="de-DE"/>
              </w:rPr>
              <w:t>Verantwortlichkeiten und Anleitung für das "PAG-Paket";</w:t>
            </w:r>
          </w:p>
        </w:tc>
      </w:tr>
      <w:tr w:rsidR="002923BC" w:rsidRPr="00761009" w14:paraId="276EFC69" w14:textId="77777777" w:rsidTr="00103A0F">
        <w:tc>
          <w:tcPr>
            <w:tcW w:w="3823" w:type="dxa"/>
          </w:tcPr>
          <w:p w14:paraId="1882556D" w14:textId="16EDDFC6" w:rsidR="002923BC" w:rsidRPr="00761009" w:rsidRDefault="00000000" w:rsidP="00103A0F">
            <w:pPr>
              <w:pStyle w:val="Listenabsatz"/>
              <w:numPr>
                <w:ilvl w:val="0"/>
                <w:numId w:val="16"/>
              </w:numPr>
              <w:spacing w:after="100"/>
              <w:ind w:left="166" w:hanging="218"/>
              <w:jc w:val="both"/>
              <w:rPr>
                <w:rFonts w:ascii="Calibri Light" w:hAnsi="Calibri Light" w:cs="Calibri Light"/>
                <w:color w:val="0099CC"/>
                <w:sz w:val="18"/>
                <w:szCs w:val="18"/>
                <w:lang w:val="de-DE"/>
              </w:rPr>
            </w:pPr>
            <w:hyperlink r:id="rId18" w:history="1">
              <w:r w:rsidR="005842E3" w:rsidRPr="00E64F9B">
                <w:rPr>
                  <w:rStyle w:val="Hyperlink"/>
                  <w:rFonts w:ascii="Calibri Light" w:hAnsi="Calibri Light" w:cs="Calibri Light"/>
                  <w:sz w:val="18"/>
                  <w:szCs w:val="18"/>
                  <w:lang w:val="de-CH"/>
                </w:rPr>
                <w:t>Energie_PAG_D2_Gutachten</w:t>
              </w:r>
            </w:hyperlink>
          </w:p>
        </w:tc>
        <w:tc>
          <w:tcPr>
            <w:tcW w:w="5523" w:type="dxa"/>
          </w:tcPr>
          <w:p w14:paraId="5B13F370" w14:textId="0FF63113" w:rsidR="002923BC" w:rsidRPr="00761009" w:rsidRDefault="004C18C0" w:rsidP="001211C5">
            <w:pPr>
              <w:spacing w:after="100"/>
              <w:rPr>
                <w:rFonts w:ascii="Calibri Light" w:hAnsi="Calibri Light" w:cs="Calibri Light"/>
                <w:sz w:val="18"/>
                <w:szCs w:val="18"/>
                <w:lang w:val="de-DE"/>
              </w:rPr>
            </w:pPr>
            <w:r w:rsidRPr="00761009">
              <w:rPr>
                <w:rFonts w:ascii="Calibri Light" w:hAnsi="Calibri Light" w:cs="Calibri Light"/>
                <w:sz w:val="18"/>
                <w:szCs w:val="18"/>
                <w:lang w:val="de-DE"/>
              </w:rPr>
              <w:t>Rechtsgutachten zu den Gemeindeverantwortlichkeiten</w:t>
            </w:r>
            <w:r w:rsidR="0047792A" w:rsidRPr="00761009">
              <w:rPr>
                <w:rFonts w:ascii="Calibri Light" w:hAnsi="Calibri Light" w:cs="Calibri Light"/>
                <w:sz w:val="18"/>
                <w:szCs w:val="18"/>
                <w:lang w:val="de-DE"/>
              </w:rPr>
              <w:t>;</w:t>
            </w:r>
          </w:p>
        </w:tc>
      </w:tr>
      <w:tr w:rsidR="002923BC" w:rsidRPr="00894A51" w14:paraId="4F2D3655" w14:textId="77777777" w:rsidTr="00103A0F">
        <w:tc>
          <w:tcPr>
            <w:tcW w:w="3823" w:type="dxa"/>
          </w:tcPr>
          <w:p w14:paraId="67D6111F" w14:textId="76076892" w:rsidR="002923BC" w:rsidRPr="00761009" w:rsidRDefault="00000000" w:rsidP="00103A0F">
            <w:pPr>
              <w:pStyle w:val="Listenabsatz"/>
              <w:numPr>
                <w:ilvl w:val="0"/>
                <w:numId w:val="16"/>
              </w:numPr>
              <w:spacing w:after="100"/>
              <w:ind w:left="166" w:hanging="218"/>
              <w:jc w:val="both"/>
              <w:rPr>
                <w:rFonts w:ascii="Calibri Light" w:hAnsi="Calibri Light" w:cs="Calibri Light"/>
                <w:color w:val="0099CC"/>
                <w:sz w:val="18"/>
                <w:szCs w:val="18"/>
                <w:lang w:val="de-DE"/>
              </w:rPr>
            </w:pPr>
            <w:hyperlink r:id="rId19" w:history="1">
              <w:r w:rsidR="00B74EF5" w:rsidRPr="00052923">
                <w:rPr>
                  <w:rStyle w:val="Hyperlink"/>
                  <w:rFonts w:ascii="Calibri Light" w:hAnsi="Calibri Light" w:cs="Calibri Light"/>
                  <w:sz w:val="18"/>
                  <w:szCs w:val="18"/>
                  <w:lang w:val="de-CH"/>
                </w:rPr>
                <w:t>Energie_PAG_D4_Flyer.docx</w:t>
              </w:r>
            </w:hyperlink>
          </w:p>
        </w:tc>
        <w:tc>
          <w:tcPr>
            <w:tcW w:w="5523" w:type="dxa"/>
          </w:tcPr>
          <w:p w14:paraId="1A5BCF52" w14:textId="7EC7EA5E" w:rsidR="002923BC" w:rsidRPr="00761009" w:rsidRDefault="002541A8" w:rsidP="001211C5">
            <w:pPr>
              <w:spacing w:after="100"/>
              <w:rPr>
                <w:rFonts w:ascii="Calibri Light" w:hAnsi="Calibri Light" w:cs="Calibri Light"/>
                <w:sz w:val="18"/>
                <w:szCs w:val="18"/>
                <w:lang w:val="de-DE"/>
              </w:rPr>
            </w:pPr>
            <w:r w:rsidRPr="00761009">
              <w:rPr>
                <w:rFonts w:ascii="Calibri Light" w:hAnsi="Calibri Light" w:cs="Calibri Light"/>
                <w:sz w:val="18"/>
                <w:szCs w:val="18"/>
                <w:lang w:val="de-DE"/>
              </w:rPr>
              <w:t xml:space="preserve">Anpassbarer </w:t>
            </w:r>
            <w:r w:rsidR="0047792A" w:rsidRPr="00761009">
              <w:rPr>
                <w:rFonts w:ascii="Calibri Light" w:hAnsi="Calibri Light" w:cs="Calibri Light"/>
                <w:sz w:val="18"/>
                <w:szCs w:val="18"/>
                <w:lang w:val="de-DE"/>
              </w:rPr>
              <w:t>Standardflyer für die Kommunikation an alle Haushalte;</w:t>
            </w:r>
          </w:p>
        </w:tc>
      </w:tr>
      <w:tr w:rsidR="002923BC" w:rsidRPr="00894A51" w14:paraId="32F5AD5A" w14:textId="77777777" w:rsidTr="00103A0F">
        <w:tc>
          <w:tcPr>
            <w:tcW w:w="3823" w:type="dxa"/>
          </w:tcPr>
          <w:p w14:paraId="148A47E7" w14:textId="10810833" w:rsidR="002923BC" w:rsidRPr="00761009" w:rsidRDefault="00000000" w:rsidP="00103A0F">
            <w:pPr>
              <w:pStyle w:val="Listenabsatz"/>
              <w:numPr>
                <w:ilvl w:val="0"/>
                <w:numId w:val="16"/>
              </w:numPr>
              <w:spacing w:after="100"/>
              <w:ind w:left="166" w:hanging="218"/>
              <w:jc w:val="both"/>
              <w:rPr>
                <w:rFonts w:ascii="Calibri Light" w:hAnsi="Calibri Light" w:cs="Calibri Light"/>
                <w:color w:val="0099CC"/>
                <w:sz w:val="18"/>
                <w:szCs w:val="18"/>
                <w:lang w:val="de-DE"/>
              </w:rPr>
            </w:pPr>
            <w:hyperlink r:id="rId20" w:history="1">
              <w:r w:rsidR="00674629" w:rsidRPr="00052923">
                <w:rPr>
                  <w:rStyle w:val="Hyperlink"/>
                  <w:rFonts w:ascii="Calibri Light" w:hAnsi="Calibri Light" w:cs="Calibri Light"/>
                  <w:sz w:val="18"/>
                  <w:szCs w:val="18"/>
                  <w:lang w:val="de-CH"/>
                </w:rPr>
                <w:t>Energie_PAG_E1_Tätigkeiten.xlsx</w:t>
              </w:r>
            </w:hyperlink>
          </w:p>
        </w:tc>
        <w:tc>
          <w:tcPr>
            <w:tcW w:w="5523" w:type="dxa"/>
          </w:tcPr>
          <w:p w14:paraId="17F52769" w14:textId="01487671" w:rsidR="002923BC" w:rsidRPr="00761009" w:rsidRDefault="00B639D1" w:rsidP="001211C5">
            <w:pPr>
              <w:spacing w:after="100"/>
              <w:rPr>
                <w:rFonts w:ascii="Calibri Light" w:hAnsi="Calibri Light" w:cs="Calibri Light"/>
                <w:sz w:val="18"/>
                <w:szCs w:val="18"/>
                <w:lang w:val="de-DE"/>
              </w:rPr>
            </w:pPr>
            <w:r w:rsidRPr="00761009">
              <w:rPr>
                <w:rFonts w:ascii="Calibri Light" w:hAnsi="Calibri Light" w:cs="Calibri Light"/>
                <w:sz w:val="18"/>
                <w:szCs w:val="18"/>
                <w:lang w:val="de-DE"/>
              </w:rPr>
              <w:t>Hauptdatei zur Vorbereitung des PAG «Energie»;</w:t>
            </w:r>
          </w:p>
        </w:tc>
      </w:tr>
      <w:tr w:rsidR="002923BC" w:rsidRPr="00894A51" w14:paraId="5358CB65" w14:textId="77777777" w:rsidTr="00103A0F">
        <w:tc>
          <w:tcPr>
            <w:tcW w:w="3823" w:type="dxa"/>
          </w:tcPr>
          <w:p w14:paraId="1608371B" w14:textId="71F45B5F" w:rsidR="002923BC" w:rsidRPr="00761009" w:rsidRDefault="00197570" w:rsidP="00103A0F">
            <w:pPr>
              <w:pStyle w:val="Listenabsatz"/>
              <w:numPr>
                <w:ilvl w:val="0"/>
                <w:numId w:val="16"/>
              </w:numPr>
              <w:spacing w:after="100"/>
              <w:ind w:left="166" w:hanging="218"/>
              <w:jc w:val="both"/>
              <w:rPr>
                <w:rFonts w:ascii="Calibri Light" w:hAnsi="Calibri Light" w:cs="Calibri Light"/>
                <w:color w:val="0099CC"/>
                <w:sz w:val="18"/>
                <w:szCs w:val="18"/>
                <w:lang w:val="de-DE"/>
              </w:rPr>
            </w:pPr>
            <w:r w:rsidRPr="00761009">
              <w:rPr>
                <w:rFonts w:ascii="Calibri Light" w:hAnsi="Calibri Light" w:cs="Calibri Light"/>
                <w:sz w:val="18"/>
                <w:szCs w:val="18"/>
                <w:lang w:val="de-DE"/>
              </w:rPr>
              <w:t>Hilfsdokumente PAG_F-01–F34</w:t>
            </w:r>
          </w:p>
        </w:tc>
        <w:tc>
          <w:tcPr>
            <w:tcW w:w="5523" w:type="dxa"/>
          </w:tcPr>
          <w:p w14:paraId="5436BF61" w14:textId="41280C6C" w:rsidR="00B639D1" w:rsidRPr="00761009" w:rsidRDefault="00264E93" w:rsidP="001211C5">
            <w:pPr>
              <w:spacing w:after="100"/>
              <w:rPr>
                <w:rFonts w:ascii="Calibri Light" w:hAnsi="Calibri Light" w:cs="Calibri Light"/>
                <w:sz w:val="18"/>
                <w:szCs w:val="18"/>
                <w:lang w:val="de-DE"/>
              </w:rPr>
            </w:pPr>
            <w:r w:rsidRPr="00761009">
              <w:rPr>
                <w:rFonts w:ascii="Calibri Light" w:hAnsi="Calibri Light" w:cs="Calibri Light"/>
                <w:sz w:val="18"/>
                <w:szCs w:val="18"/>
                <w:lang w:val="de-DE"/>
              </w:rPr>
              <w:t>Hilfsdokumente</w:t>
            </w:r>
            <w:r w:rsidR="00B639D1" w:rsidRPr="00761009">
              <w:rPr>
                <w:rFonts w:ascii="Calibri Light" w:hAnsi="Calibri Light" w:cs="Calibri Light"/>
                <w:sz w:val="18"/>
                <w:szCs w:val="18"/>
                <w:lang w:val="de-DE"/>
              </w:rPr>
              <w:t xml:space="preserve"> für die </w:t>
            </w:r>
            <w:r w:rsidR="00F76AC7" w:rsidRPr="00761009">
              <w:rPr>
                <w:rFonts w:ascii="Calibri Light" w:hAnsi="Calibri Light" w:cs="Calibri Light"/>
                <w:sz w:val="18"/>
                <w:szCs w:val="18"/>
                <w:lang w:val="de-DE"/>
              </w:rPr>
              <w:t>Tätigkeiten</w:t>
            </w:r>
            <w:r w:rsidR="00B639D1" w:rsidRPr="00761009">
              <w:rPr>
                <w:rFonts w:ascii="Calibri Light" w:hAnsi="Calibri Light" w:cs="Calibri Light"/>
                <w:sz w:val="18"/>
                <w:szCs w:val="18"/>
                <w:lang w:val="de-DE"/>
              </w:rPr>
              <w:t xml:space="preserve"> in der Excel-Tabelle;</w:t>
            </w:r>
            <w:r w:rsidR="001211C5" w:rsidRPr="00761009">
              <w:rPr>
                <w:rFonts w:ascii="Calibri Light" w:hAnsi="Calibri Light" w:cs="Calibri Light"/>
                <w:sz w:val="18"/>
                <w:szCs w:val="18"/>
                <w:lang w:val="de-DE"/>
              </w:rPr>
              <w:br/>
            </w:r>
            <w:r w:rsidR="00F76AC7" w:rsidRPr="00761009">
              <w:rPr>
                <w:rFonts w:ascii="Calibri Light" w:hAnsi="Calibri Light" w:cs="Calibri Light"/>
                <w:sz w:val="18"/>
                <w:szCs w:val="18"/>
                <w:lang w:val="de-DE"/>
              </w:rPr>
              <w:t>(Hilfen zur Ausarbeitung von Strategien für jede Tätigkeit).</w:t>
            </w:r>
          </w:p>
        </w:tc>
      </w:tr>
      <w:bookmarkEnd w:id="0"/>
    </w:tbl>
    <w:p w14:paraId="10C7DE73" w14:textId="61EC6D1F" w:rsidR="00A8542E" w:rsidRPr="00761009" w:rsidRDefault="00A8542E" w:rsidP="001D6F31">
      <w:pPr>
        <w:autoSpaceDE w:val="0"/>
        <w:autoSpaceDN w:val="0"/>
        <w:adjustRightInd w:val="0"/>
        <w:spacing w:after="0" w:line="240" w:lineRule="auto"/>
        <w:rPr>
          <w:rFonts w:ascii="Calibri Light" w:hAnsi="Calibri Light" w:cs="Calibri Light"/>
          <w:sz w:val="18"/>
          <w:szCs w:val="18"/>
          <w:lang w:val="de-DE"/>
        </w:rPr>
      </w:pPr>
    </w:p>
    <w:sectPr w:rsidR="00A8542E" w:rsidRPr="00761009" w:rsidSect="00B93702">
      <w:headerReference w:type="even" r:id="rId21"/>
      <w:headerReference w:type="default" r:id="rId22"/>
      <w:footerReference w:type="even" r:id="rId23"/>
      <w:footerReference w:type="default" r:id="rId24"/>
      <w:headerReference w:type="first" r:id="rId25"/>
      <w:footerReference w:type="first" r:id="rId26"/>
      <w:pgSz w:w="11906" w:h="16838"/>
      <w:pgMar w:top="1134" w:right="1133" w:bottom="993" w:left="1417" w:header="680"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4B1F1" w14:textId="77777777" w:rsidR="006F0CE9" w:rsidRDefault="006F0CE9" w:rsidP="006D72DC">
      <w:pPr>
        <w:spacing w:after="0" w:line="240" w:lineRule="auto"/>
      </w:pPr>
      <w:r>
        <w:separator/>
      </w:r>
    </w:p>
  </w:endnote>
  <w:endnote w:type="continuationSeparator" w:id="0">
    <w:p w14:paraId="4E5D949F" w14:textId="77777777" w:rsidR="006F0CE9" w:rsidRDefault="006F0CE9" w:rsidP="006D72DC">
      <w:pPr>
        <w:spacing w:after="0" w:line="240" w:lineRule="auto"/>
      </w:pPr>
      <w:r>
        <w:continuationSeparator/>
      </w:r>
    </w:p>
  </w:endnote>
  <w:endnote w:type="continuationNotice" w:id="1">
    <w:p w14:paraId="75885418" w14:textId="77777777" w:rsidR="006F0CE9" w:rsidRDefault="006F0C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libri-Ligh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0119" w14:textId="77777777" w:rsidR="00A81285" w:rsidRDefault="00A8128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06430" w14:textId="0FA0CD60" w:rsidR="00A8542E" w:rsidRPr="004D6FE8" w:rsidRDefault="002A1D0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eastAsia="fr-CH"/>
      </w:rPr>
      <mc:AlternateContent>
        <mc:Choice Requires="wps">
          <w:drawing>
            <wp:anchor distT="45720" distB="45720" distL="114300" distR="114300" simplePos="0" relativeHeight="251658245" behindDoc="0" locked="0" layoutInCell="1" allowOverlap="1" wp14:anchorId="5B8B3C0F" wp14:editId="5EF45232">
              <wp:simplePos x="0" y="0"/>
              <wp:positionH relativeFrom="margin">
                <wp:posOffset>5749608</wp:posOffset>
              </wp:positionH>
              <wp:positionV relativeFrom="page">
                <wp:posOffset>9171622</wp:posOffset>
              </wp:positionV>
              <wp:extent cx="1428750" cy="356235"/>
              <wp:effectExtent l="2857" t="0" r="2858" b="0"/>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278BC819" w14:textId="175DE5C3" w:rsidR="00A8542E" w:rsidRDefault="00365F51">
                          <w:pPr>
                            <w:rPr>
                              <w:rFonts w:asciiTheme="majorHAnsi" w:hAnsiTheme="majorHAnsi" w:cstheme="majorHAnsi"/>
                              <w:sz w:val="14"/>
                              <w:szCs w:val="14"/>
                            </w:rPr>
                          </w:pPr>
                          <w:r>
                            <w:rPr>
                              <w:rFonts w:ascii="Calibri-Bold" w:hAnsi="Calibri-Bold" w:cs="Calibri-Bold"/>
                              <w:b/>
                              <w:bCs/>
                              <w:color w:val="05A79C"/>
                              <w:kern w:val="0"/>
                              <w:sz w:val="12"/>
                              <w:szCs w:val="12"/>
                              <w:lang w:val="de-CH"/>
                            </w:rPr>
                            <w:t xml:space="preserve">D3 : </w:t>
                          </w:r>
                          <w:r>
                            <w:rPr>
                              <w:rFonts w:ascii="Calibri-Light" w:hAnsi="Calibri-Light" w:cs="Calibri-Light"/>
                              <w:color w:val="000000"/>
                              <w:kern w:val="0"/>
                              <w:sz w:val="12"/>
                              <w:szCs w:val="12"/>
                              <w:lang w:val="de-CH"/>
                            </w:rPr>
                            <w:t xml:space="preserve">V. 15.09.23 | </w:t>
                          </w:r>
                          <w:r w:rsidR="00E67923">
                            <w:rPr>
                              <w:rFonts w:ascii="Calibri-Light" w:hAnsi="Calibri-Light" w:cs="Calibri-Light"/>
                              <w:color w:val="000000"/>
                              <w:kern w:val="0"/>
                              <w:sz w:val="12"/>
                              <w:szCs w:val="12"/>
                              <w:lang w:val="de-CH"/>
                            </w:rPr>
                            <w:t>S</w:t>
                          </w:r>
                          <w:r>
                            <w:rPr>
                              <w:rFonts w:ascii="Calibri-Light" w:hAnsi="Calibri-Light" w:cs="Calibri-Light"/>
                              <w:color w:val="000000"/>
                              <w:kern w:val="0"/>
                              <w:sz w:val="12"/>
                              <w:szCs w:val="12"/>
                              <w:lang w:val="de-CH"/>
                            </w:rPr>
                            <w:t xml:space="preserve">. 1 </w:t>
                          </w:r>
                          <w:r w:rsidR="00E67923">
                            <w:rPr>
                              <w:rFonts w:ascii="Calibri-Light" w:hAnsi="Calibri-Light" w:cs="Calibri-Light"/>
                              <w:color w:val="000000"/>
                              <w:kern w:val="0"/>
                              <w:sz w:val="12"/>
                              <w:szCs w:val="12"/>
                              <w:lang w:val="de-CH"/>
                            </w:rPr>
                            <w:t>von</w:t>
                          </w:r>
                          <w:r>
                            <w:rPr>
                              <w:rFonts w:ascii="Calibri-Light" w:hAnsi="Calibri-Light" w:cs="Calibri-Light"/>
                              <w:color w:val="000000"/>
                              <w:kern w:val="0"/>
                              <w:sz w:val="12"/>
                              <w:szCs w:val="12"/>
                              <w:lang w:val="de-CH"/>
                            </w:rPr>
                            <w:t xml:space="preserve">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8B3C0F" id="_x0000_t202" coordsize="21600,21600" o:spt="202" path="m,l,21600r21600,l21600,xe">
              <v:stroke joinstyle="miter"/>
              <v:path gradientshapeok="t" o:connecttype="rect"/>
            </v:shapetype>
            <v:shape id="Zone de texte 13" o:spid="_x0000_s1031" type="#_x0000_t202" style="position:absolute;margin-left:452.75pt;margin-top:722.15pt;width:112.5pt;height:28.05pt;rotation:-90;z-index:251658245;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" filled="f" stroked="f">
              <v:textbox>
                <w:txbxContent>
                  <w:p w14:paraId="278BC819" w14:textId="175DE5C3" w:rsidR="00A8542E" w:rsidRDefault="00365F51">
                    <w:pPr>
                      <w:rPr>
                        <w:rFonts w:asciiTheme="majorHAnsi" w:hAnsiTheme="majorHAnsi" w:cstheme="majorHAnsi"/>
                        <w:sz w:val="14"/>
                        <w:szCs w:val="14"/>
                      </w:rPr>
                    </w:pPr>
                    <w:r>
                      <w:rPr>
                        <w:rFonts w:ascii="Calibri-Bold" w:hAnsi="Calibri-Bold" w:cs="Calibri-Bold"/>
                        <w:b/>
                        <w:bCs/>
                        <w:color w:val="05A79C"/>
                        <w:kern w:val="0"/>
                        <w:sz w:val="12"/>
                        <w:szCs w:val="12"/>
                        <w:lang w:val="de-CH"/>
                      </w:rPr>
                      <w:t>D</w:t>
                    </w:r>
                    <w:proofErr w:type="gramStart"/>
                    <w:r>
                      <w:rPr>
                        <w:rFonts w:ascii="Calibri-Bold" w:hAnsi="Calibri-Bold" w:cs="Calibri-Bold"/>
                        <w:b/>
                        <w:bCs/>
                        <w:color w:val="05A79C"/>
                        <w:kern w:val="0"/>
                        <w:sz w:val="12"/>
                        <w:szCs w:val="12"/>
                        <w:lang w:val="de-CH"/>
                      </w:rPr>
                      <w:t>3 :</w:t>
                    </w:r>
                    <w:proofErr w:type="gramEnd"/>
                    <w:r>
                      <w:rPr>
                        <w:rFonts w:ascii="Calibri-Bold" w:hAnsi="Calibri-Bold" w:cs="Calibri-Bold"/>
                        <w:b/>
                        <w:bCs/>
                        <w:color w:val="05A79C"/>
                        <w:kern w:val="0"/>
                        <w:sz w:val="12"/>
                        <w:szCs w:val="12"/>
                        <w:lang w:val="de-CH"/>
                      </w:rPr>
                      <w:t xml:space="preserve"> </w:t>
                    </w:r>
                    <w:r>
                      <w:rPr>
                        <w:rFonts w:ascii="Calibri-Light" w:hAnsi="Calibri-Light" w:cs="Calibri-Light"/>
                        <w:color w:val="000000"/>
                        <w:kern w:val="0"/>
                        <w:sz w:val="12"/>
                        <w:szCs w:val="12"/>
                        <w:lang w:val="de-CH"/>
                      </w:rPr>
                      <w:t xml:space="preserve">V. 15.09.23 | </w:t>
                    </w:r>
                    <w:r w:rsidR="00E67923">
                      <w:rPr>
                        <w:rFonts w:ascii="Calibri-Light" w:hAnsi="Calibri-Light" w:cs="Calibri-Light"/>
                        <w:color w:val="000000"/>
                        <w:kern w:val="0"/>
                        <w:sz w:val="12"/>
                        <w:szCs w:val="12"/>
                        <w:lang w:val="de-CH"/>
                      </w:rPr>
                      <w:t>S</w:t>
                    </w:r>
                    <w:r>
                      <w:rPr>
                        <w:rFonts w:ascii="Calibri-Light" w:hAnsi="Calibri-Light" w:cs="Calibri-Light"/>
                        <w:color w:val="000000"/>
                        <w:kern w:val="0"/>
                        <w:sz w:val="12"/>
                        <w:szCs w:val="12"/>
                        <w:lang w:val="de-CH"/>
                      </w:rPr>
                      <w:t xml:space="preserve">. 1 </w:t>
                    </w:r>
                    <w:r w:rsidR="00E67923">
                      <w:rPr>
                        <w:rFonts w:ascii="Calibri-Light" w:hAnsi="Calibri-Light" w:cs="Calibri-Light"/>
                        <w:color w:val="000000"/>
                        <w:kern w:val="0"/>
                        <w:sz w:val="12"/>
                        <w:szCs w:val="12"/>
                        <w:lang w:val="de-CH"/>
                      </w:rPr>
                      <w:t>von</w:t>
                    </w:r>
                    <w:r>
                      <w:rPr>
                        <w:rFonts w:ascii="Calibri-Light" w:hAnsi="Calibri-Light" w:cs="Calibri-Light"/>
                        <w:color w:val="000000"/>
                        <w:kern w:val="0"/>
                        <w:sz w:val="12"/>
                        <w:szCs w:val="12"/>
                        <w:lang w:val="de-CH"/>
                      </w:rPr>
                      <w:t xml:space="preserve"> 2</w:t>
                    </w:r>
                  </w:p>
                </w:txbxContent>
              </v:textbox>
              <w10:wrap anchorx="margin" anchory="page"/>
            </v:shape>
          </w:pict>
        </mc:Fallback>
      </mc:AlternateContent>
    </w:r>
    <w:r w:rsidR="00F71D8E" w:rsidRPr="004D6FE8">
      <w:rPr>
        <w:rFonts w:asciiTheme="majorHAnsi" w:hAnsiTheme="majorHAnsi" w:cstheme="majorHAnsi"/>
        <w:i/>
        <w:iCs/>
        <w:color w:val="103643"/>
        <w:sz w:val="14"/>
        <w:szCs w:val="14"/>
        <w:lang w:val="de-CH"/>
      </w:rPr>
      <w:t xml:space="preserve">// </w:t>
    </w:r>
    <w:r w:rsidR="00BD7431" w:rsidRPr="004D6FE8">
      <w:rPr>
        <w:rFonts w:asciiTheme="majorHAnsi" w:hAnsiTheme="majorHAnsi" w:cstheme="majorHAnsi"/>
        <w:i/>
        <w:iCs/>
        <w:color w:val="103643"/>
        <w:sz w:val="14"/>
        <w:szCs w:val="14"/>
        <w:lang w:val="de-CH"/>
      </w:rPr>
      <w:t xml:space="preserve">Mit der Unterstützung der Antenne </w:t>
    </w:r>
    <w:proofErr w:type="spellStart"/>
    <w:r w:rsidR="00BD7431" w:rsidRPr="004D6FE8">
      <w:rPr>
        <w:rFonts w:asciiTheme="majorHAnsi" w:hAnsiTheme="majorHAnsi" w:cstheme="majorHAnsi"/>
        <w:i/>
        <w:iCs/>
        <w:color w:val="103643"/>
        <w:sz w:val="14"/>
        <w:szCs w:val="14"/>
        <w:lang w:val="de-CH"/>
      </w:rPr>
      <w:t>Région</w:t>
    </w:r>
    <w:proofErr w:type="spellEnd"/>
    <w:r w:rsidR="00BD7431" w:rsidRPr="004D6FE8">
      <w:rPr>
        <w:rFonts w:asciiTheme="majorHAnsi" w:hAnsiTheme="majorHAnsi" w:cstheme="majorHAnsi"/>
        <w:i/>
        <w:iCs/>
        <w:color w:val="103643"/>
        <w:sz w:val="14"/>
        <w:szCs w:val="14"/>
        <w:lang w:val="de-CH"/>
      </w:rPr>
      <w:t xml:space="preserve"> Valais </w:t>
    </w:r>
    <w:proofErr w:type="spellStart"/>
    <w:r w:rsidR="00BD7431" w:rsidRPr="004D6FE8">
      <w:rPr>
        <w:rFonts w:asciiTheme="majorHAnsi" w:hAnsiTheme="majorHAnsi" w:cstheme="majorHAnsi"/>
        <w:i/>
        <w:iCs/>
        <w:color w:val="103643"/>
        <w:sz w:val="14"/>
        <w:szCs w:val="14"/>
        <w:lang w:val="de-CH"/>
      </w:rPr>
      <w:t>romand</w:t>
    </w:r>
    <w:proofErr w:type="spellEnd"/>
    <w:r w:rsidR="00BD7431" w:rsidRPr="004D6FE8">
      <w:rPr>
        <w:rFonts w:asciiTheme="majorHAnsi" w:hAnsiTheme="majorHAnsi" w:cstheme="majorHAnsi"/>
        <w:i/>
        <w:iCs/>
        <w:color w:val="103643"/>
        <w:sz w:val="14"/>
        <w:szCs w:val="14"/>
        <w:lang w:val="de-CH"/>
      </w:rPr>
      <w:t xml:space="preserve">, </w:t>
    </w:r>
    <w:r w:rsidR="00E67923">
      <w:rPr>
        <w:rFonts w:asciiTheme="majorHAnsi" w:hAnsiTheme="majorHAnsi" w:cstheme="majorHAnsi"/>
        <w:i/>
        <w:iCs/>
        <w:color w:val="103643"/>
        <w:kern w:val="0"/>
        <w:sz w:val="14"/>
        <w:szCs w:val="14"/>
        <w:lang w:val="de-CH"/>
        <w14:ligatures w14:val="none"/>
      </w:rPr>
      <w:t>des Vereins Region</w:t>
    </w:r>
    <w:r w:rsidR="00E67923">
      <w:rPr>
        <w:rFonts w:asciiTheme="majorHAnsi" w:hAnsiTheme="majorHAnsi" w:cstheme="majorHAnsi"/>
        <w:i/>
        <w:color w:val="103643"/>
        <w:kern w:val="0"/>
        <w:sz w:val="14"/>
        <w:szCs w:val="14"/>
        <w:lang w:val="de-CH"/>
        <w14:ligatures w14:val="none"/>
      </w:rPr>
      <w:t xml:space="preserve"> Oberwallis</w:t>
    </w:r>
    <w:r w:rsidR="00E93474" w:rsidRPr="004D6FE8">
      <w:rPr>
        <w:rFonts w:asciiTheme="majorHAnsi" w:hAnsiTheme="majorHAnsi" w:cstheme="majorHAnsi"/>
        <w:i/>
        <w:iCs/>
        <w:color w:val="103643"/>
        <w:sz w:val="14"/>
        <w:szCs w:val="14"/>
        <w:lang w:val="de-CH"/>
      </w:rPr>
      <w:t xml:space="preserve">, des </w:t>
    </w:r>
    <w:r w:rsidR="00BD7431" w:rsidRPr="004D6FE8">
      <w:rPr>
        <w:rFonts w:asciiTheme="majorHAnsi" w:hAnsiTheme="majorHAnsi" w:cstheme="majorHAnsi"/>
        <w:i/>
        <w:iCs/>
        <w:color w:val="103643"/>
        <w:sz w:val="14"/>
        <w:szCs w:val="14"/>
        <w:lang w:val="de-CH"/>
      </w:rPr>
      <w:t xml:space="preserve">Verbands der Walliser Gemeinden </w:t>
    </w:r>
    <w:r w:rsidR="00E93474" w:rsidRPr="004D6FE8">
      <w:rPr>
        <w:rFonts w:asciiTheme="majorHAnsi" w:hAnsiTheme="majorHAnsi" w:cstheme="majorHAnsi"/>
        <w:i/>
        <w:iCs/>
        <w:color w:val="103643"/>
        <w:sz w:val="14"/>
        <w:szCs w:val="14"/>
        <w:lang w:val="de-CH"/>
      </w:rPr>
      <w:t xml:space="preserve">und </w:t>
    </w:r>
    <w:r w:rsidR="00F973A5" w:rsidRPr="004D6FE8">
      <w:rPr>
        <w:rFonts w:asciiTheme="majorHAnsi" w:hAnsiTheme="majorHAnsi" w:cstheme="majorHAnsi"/>
        <w:i/>
        <w:iCs/>
        <w:color w:val="103643"/>
        <w:sz w:val="14"/>
        <w:szCs w:val="14"/>
        <w:lang w:val="de-CH"/>
      </w:rPr>
      <w:t xml:space="preserve">der </w:t>
    </w:r>
    <w:r w:rsidR="00F540CD" w:rsidRPr="004D6FE8">
      <w:rPr>
        <w:rFonts w:asciiTheme="majorHAnsi" w:hAnsiTheme="majorHAnsi" w:cstheme="majorHAnsi"/>
        <w:i/>
        <w:iCs/>
        <w:color w:val="103643"/>
        <w:sz w:val="14"/>
        <w:szCs w:val="14"/>
        <w:lang w:val="de-CH"/>
      </w:rPr>
      <w:t>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D24C" w14:textId="77777777" w:rsidR="00A8542E" w:rsidRPr="004D6FE8" w:rsidRDefault="002A1D0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eastAsia="fr-CH"/>
      </w:rPr>
      <mc:AlternateContent>
        <mc:Choice Requires="wps">
          <w:drawing>
            <wp:anchor distT="45720" distB="45720" distL="114300" distR="114300" simplePos="0" relativeHeight="251658241" behindDoc="0" locked="0" layoutInCell="1" allowOverlap="1" wp14:anchorId="73D64CAB" wp14:editId="7F4844B6">
              <wp:simplePos x="0" y="0"/>
              <wp:positionH relativeFrom="page">
                <wp:posOffset>6641239</wp:posOffset>
              </wp:positionH>
              <wp:positionV relativeFrom="page">
                <wp:posOffset>9146585</wp:posOffset>
              </wp:positionV>
              <wp:extent cx="1428750" cy="363855"/>
              <wp:effectExtent l="0" t="0" r="0" b="0"/>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17EAC495" w14:textId="77777777" w:rsidR="00533823" w:rsidRPr="007F2153" w:rsidRDefault="00533823" w:rsidP="0053382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Pr>
                              <w:rFonts w:asciiTheme="majorHAnsi" w:hAnsiTheme="majorHAnsi" w:cstheme="majorHAnsi"/>
                              <w:b/>
                              <w:bCs/>
                              <w:color w:val="165DFA"/>
                              <w:sz w:val="14"/>
                              <w:szCs w:val="14"/>
                            </w:rPr>
                            <w:t>01</w:t>
                          </w:r>
                          <w:r w:rsidRPr="007F2153">
                            <w:rPr>
                              <w:rFonts w:asciiTheme="majorHAnsi" w:hAnsiTheme="majorHAnsi" w:cstheme="majorHAnsi"/>
                              <w:color w:val="165DFA"/>
                              <w:sz w:val="14"/>
                              <w:szCs w:val="14"/>
                            </w:rPr>
                            <w:t> </w:t>
                          </w:r>
                          <w:r>
                            <w:rPr>
                              <w:rFonts w:asciiTheme="majorHAnsi" w:hAnsiTheme="majorHAnsi" w:cstheme="majorHAnsi"/>
                              <w:sz w:val="14"/>
                              <w:szCs w:val="14"/>
                            </w:rPr>
                            <w:t>: V. 15</w:t>
                          </w:r>
                          <w:r w:rsidRPr="007F2153">
                            <w:rPr>
                              <w:rFonts w:asciiTheme="majorHAnsi" w:hAnsiTheme="majorHAnsi" w:cstheme="majorHAnsi"/>
                              <w:sz w:val="14"/>
                              <w:szCs w:val="14"/>
                            </w:rPr>
                            <w:t>.09.23  |  P</w:t>
                          </w:r>
                          <w:r>
                            <w:rPr>
                              <w:rFonts w:asciiTheme="majorHAnsi" w:hAnsiTheme="majorHAnsi" w:cstheme="majorHAnsi"/>
                              <w:sz w:val="14"/>
                              <w:szCs w:val="14"/>
                              <w:lang w:val="fr-FR"/>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Pr>
                              <w:rFonts w:asciiTheme="majorHAnsi" w:hAnsiTheme="majorHAnsi" w:cstheme="majorHAnsi"/>
                              <w:b/>
                              <w:bCs/>
                              <w:sz w:val="14"/>
                              <w:szCs w:val="14"/>
                            </w:rPr>
                            <w:t>1</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sur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Pr>
                              <w:rFonts w:asciiTheme="majorHAnsi" w:hAnsiTheme="majorHAnsi" w:cstheme="majorHAnsi"/>
                              <w:b/>
                              <w:bCs/>
                              <w:sz w:val="14"/>
                              <w:szCs w:val="14"/>
                            </w:rPr>
                            <w:t>5</w:t>
                          </w:r>
                          <w:r w:rsidRPr="007A37A3">
                            <w:rPr>
                              <w:rFonts w:asciiTheme="majorHAnsi" w:hAnsiTheme="majorHAnsi" w:cstheme="majorHAnsi"/>
                              <w:b/>
                              <w:bCs/>
                              <w:sz w:val="14"/>
                              <w:szCs w:val="14"/>
                            </w:rPr>
                            <w:fldChar w:fldCharType="end"/>
                          </w:r>
                        </w:p>
                        <w:p w14:paraId="5028434D" w14:textId="11B3201D" w:rsidR="00A8542E" w:rsidRDefault="00A8542E">
                          <w:pPr>
                            <w:rPr>
                              <w:rFonts w:asciiTheme="majorHAnsi" w:hAnsiTheme="majorHAnsi" w:cstheme="majorHAnsi"/>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D64CAB" id="_x0000_t202" coordsize="21600,21600" o:spt="202" path="m,l,21600r21600,l21600,xe">
              <v:stroke joinstyle="miter"/>
              <v:path gradientshapeok="t" o:connecttype="rect"/>
            </v:shapetype>
            <v:shape id="Zone de texte 10" o:spid="_x0000_s1034" type="#_x0000_t202" style="position:absolute;margin-left:522.95pt;margin-top:720.2pt;width:112.5pt;height:28.65pt;rotation:-90;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iVMAw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" filled="f" stroked="f">
              <v:textbox>
                <w:txbxContent>
                  <w:p w14:paraId="17EAC495" w14:textId="77777777" w:rsidR="00533823" w:rsidRPr="007F2153" w:rsidRDefault="00533823" w:rsidP="0053382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Pr>
                        <w:rFonts w:asciiTheme="majorHAnsi" w:hAnsiTheme="majorHAnsi" w:cstheme="majorHAnsi"/>
                        <w:b/>
                        <w:bCs/>
                        <w:color w:val="165DFA"/>
                        <w:sz w:val="14"/>
                        <w:szCs w:val="14"/>
                      </w:rPr>
                      <w:t>01</w:t>
                    </w:r>
                    <w:r w:rsidRPr="007F2153">
                      <w:rPr>
                        <w:rFonts w:asciiTheme="majorHAnsi" w:hAnsiTheme="majorHAnsi" w:cstheme="majorHAnsi"/>
                        <w:color w:val="165DFA"/>
                        <w:sz w:val="14"/>
                        <w:szCs w:val="14"/>
                      </w:rPr>
                      <w:t> </w:t>
                    </w:r>
                    <w:r>
                      <w:rPr>
                        <w:rFonts w:asciiTheme="majorHAnsi" w:hAnsiTheme="majorHAnsi" w:cstheme="majorHAnsi"/>
                        <w:sz w:val="14"/>
                        <w:szCs w:val="14"/>
                      </w:rPr>
                      <w:t xml:space="preserve">: V. </w:t>
                    </w:r>
                    <w:proofErr w:type="gramStart"/>
                    <w:r>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P</w:t>
                    </w:r>
                    <w:r>
                      <w:rPr>
                        <w:rFonts w:asciiTheme="majorHAnsi" w:hAnsiTheme="majorHAnsi" w:cstheme="majorHAnsi"/>
                        <w:sz w:val="14"/>
                        <w:szCs w:val="14"/>
                        <w:lang w:val="fr-FR"/>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Pr>
                        <w:rFonts w:asciiTheme="majorHAnsi" w:hAnsiTheme="majorHAnsi" w:cstheme="majorHAnsi"/>
                        <w:b/>
                        <w:bCs/>
                        <w:sz w:val="14"/>
                        <w:szCs w:val="14"/>
                      </w:rPr>
                      <w:t>1</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sur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Pr>
                        <w:rFonts w:asciiTheme="majorHAnsi" w:hAnsiTheme="majorHAnsi" w:cstheme="majorHAnsi"/>
                        <w:b/>
                        <w:bCs/>
                        <w:sz w:val="14"/>
                        <w:szCs w:val="14"/>
                      </w:rPr>
                      <w:t>5</w:t>
                    </w:r>
                    <w:r w:rsidRPr="007A37A3">
                      <w:rPr>
                        <w:rFonts w:asciiTheme="majorHAnsi" w:hAnsiTheme="majorHAnsi" w:cstheme="majorHAnsi"/>
                        <w:b/>
                        <w:bCs/>
                        <w:sz w:val="14"/>
                        <w:szCs w:val="14"/>
                      </w:rPr>
                      <w:fldChar w:fldCharType="end"/>
                    </w:r>
                  </w:p>
                  <w:p w14:paraId="5028434D" w14:textId="11B3201D" w:rsidR="00A8542E" w:rsidRDefault="00A8542E">
                    <w:pPr>
                      <w:rPr>
                        <w:rFonts w:asciiTheme="majorHAnsi" w:hAnsiTheme="majorHAnsi" w:cstheme="majorHAnsi"/>
                        <w:sz w:val="14"/>
                        <w:szCs w:val="14"/>
                      </w:rPr>
                    </w:pPr>
                  </w:p>
                </w:txbxContent>
              </v:textbox>
              <w10:wrap anchorx="page" anchory="page"/>
            </v:shape>
          </w:pict>
        </mc:Fallback>
      </mc:AlternateContent>
    </w:r>
    <w:r w:rsidRPr="004D6FE8">
      <w:rPr>
        <w:rFonts w:asciiTheme="majorHAnsi" w:hAnsiTheme="majorHAnsi" w:cstheme="majorHAnsi"/>
        <w:i/>
        <w:iCs/>
        <w:color w:val="103643"/>
        <w:sz w:val="14"/>
        <w:szCs w:val="14"/>
        <w:lang w:val="de-CH"/>
      </w:rPr>
      <w:t xml:space="preserve">// Mit der Unterstützung der Antenne </w:t>
    </w:r>
    <w:proofErr w:type="spellStart"/>
    <w:r w:rsidRPr="004D6FE8">
      <w:rPr>
        <w:rFonts w:asciiTheme="majorHAnsi" w:hAnsiTheme="majorHAnsi" w:cstheme="majorHAnsi"/>
        <w:i/>
        <w:iCs/>
        <w:color w:val="103643"/>
        <w:sz w:val="14"/>
        <w:szCs w:val="14"/>
        <w:lang w:val="de-CH"/>
      </w:rPr>
      <w:t>Région</w:t>
    </w:r>
    <w:proofErr w:type="spellEnd"/>
    <w:r w:rsidRPr="004D6FE8">
      <w:rPr>
        <w:rFonts w:asciiTheme="majorHAnsi" w:hAnsiTheme="majorHAnsi" w:cstheme="majorHAnsi"/>
        <w:i/>
        <w:iCs/>
        <w:color w:val="103643"/>
        <w:sz w:val="14"/>
        <w:szCs w:val="14"/>
        <w:lang w:val="de-CH"/>
      </w:rPr>
      <w:t xml:space="preserve"> Valais </w:t>
    </w:r>
    <w:proofErr w:type="spellStart"/>
    <w:r w:rsidRPr="004D6FE8">
      <w:rPr>
        <w:rFonts w:asciiTheme="majorHAnsi" w:hAnsiTheme="majorHAnsi" w:cstheme="majorHAnsi"/>
        <w:i/>
        <w:iCs/>
        <w:color w:val="103643"/>
        <w:sz w:val="14"/>
        <w:szCs w:val="14"/>
        <w:lang w:val="de-CH"/>
      </w:rPr>
      <w:t>romand</w:t>
    </w:r>
    <w:proofErr w:type="spellEnd"/>
    <w:r w:rsidRPr="004D6FE8">
      <w:rPr>
        <w:rFonts w:asciiTheme="majorHAnsi" w:hAnsiTheme="majorHAnsi" w:cstheme="majorHAnsi"/>
        <w:i/>
        <w:iCs/>
        <w:color w:val="103643"/>
        <w:sz w:val="14"/>
        <w:szCs w:val="14"/>
        <w:lang w:val="de-CH"/>
      </w:rPr>
      <w:t>, der Energieberatung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84031" w14:textId="77777777" w:rsidR="006F0CE9" w:rsidRDefault="006F0CE9" w:rsidP="006D72DC">
      <w:pPr>
        <w:spacing w:after="0" w:line="240" w:lineRule="auto"/>
      </w:pPr>
      <w:r>
        <w:separator/>
      </w:r>
    </w:p>
  </w:footnote>
  <w:footnote w:type="continuationSeparator" w:id="0">
    <w:p w14:paraId="210860DF" w14:textId="77777777" w:rsidR="006F0CE9" w:rsidRDefault="006F0CE9" w:rsidP="006D72DC">
      <w:pPr>
        <w:spacing w:after="0" w:line="240" w:lineRule="auto"/>
      </w:pPr>
      <w:r>
        <w:continuationSeparator/>
      </w:r>
    </w:p>
  </w:footnote>
  <w:footnote w:type="continuationNotice" w:id="1">
    <w:p w14:paraId="12FE451E" w14:textId="77777777" w:rsidR="006F0CE9" w:rsidRDefault="006F0C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B562" w14:textId="77777777" w:rsidR="00A81285" w:rsidRDefault="00A812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6A28" w14:textId="066E1241" w:rsidR="00A8542E" w:rsidRPr="004D6FE8" w:rsidRDefault="002A1D01">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57216" behindDoc="1" locked="0" layoutInCell="1" allowOverlap="1" wp14:anchorId="554A11DD" wp14:editId="40627161">
          <wp:simplePos x="0" y="0"/>
          <wp:positionH relativeFrom="margin">
            <wp:posOffset>5287721</wp:posOffset>
          </wp:positionH>
          <wp:positionV relativeFrom="paragraph">
            <wp:posOffset>-323774</wp:posOffset>
          </wp:positionV>
          <wp:extent cx="771950" cy="838200"/>
          <wp:effectExtent l="0" t="0" r="9525" b="0"/>
          <wp:wrapNone/>
          <wp:docPr id="2040986392" name="Grafik 2040986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986392" name="Grafik 204098639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81285" w:rsidRPr="009E2960">
      <w:rPr>
        <w:rFonts w:ascii="Calibri Light" w:hAnsi="Calibri Light" w:cs="Calibri Light"/>
        <w:noProof/>
        <w:sz w:val="13"/>
        <w:szCs w:val="13"/>
        <w:lang w:val="de-CH" w:eastAsia="fr-CH"/>
      </w:rPr>
      <w:t>Arbeitsgru</w:t>
    </w:r>
    <w:r w:rsidR="00A81285">
      <w:rPr>
        <w:rFonts w:ascii="Calibri Light" w:hAnsi="Calibri Light" w:cs="Calibri Light"/>
        <w:noProof/>
        <w:sz w:val="13"/>
        <w:szCs w:val="13"/>
        <w:lang w:val="de-CH" w:eastAsia="fr-CH"/>
      </w:rPr>
      <w:t>ppe</w:t>
    </w:r>
    <w:r w:rsidR="00A81285" w:rsidRPr="004D6FE8">
      <w:rPr>
        <w:rFonts w:ascii="Calibri Light" w:hAnsi="Calibri Light" w:cs="Calibri Light"/>
        <w:sz w:val="13"/>
        <w:szCs w:val="13"/>
        <w:lang w:val="de-CH"/>
      </w:rPr>
      <w:t xml:space="preserve"> </w:t>
    </w:r>
    <w:r w:rsidR="00A81285">
      <w:rPr>
        <w:rFonts w:ascii="Calibri Light" w:hAnsi="Calibri Light" w:cs="Calibri Light"/>
        <w:sz w:val="13"/>
        <w:szCs w:val="13"/>
        <w:lang w:val="de-CH"/>
      </w:rPr>
      <w:t>Energiemangel</w:t>
    </w:r>
    <w:r w:rsidR="00A81285" w:rsidRPr="004D6FE8">
      <w:rPr>
        <w:rFonts w:ascii="Calibri Light" w:hAnsi="Calibri Light" w:cs="Calibri Light"/>
        <w:sz w:val="13"/>
        <w:szCs w:val="13"/>
        <w:lang w:val="de-CH"/>
      </w:rPr>
      <w:t xml:space="preserve"> </w:t>
    </w:r>
    <w:r w:rsidRPr="004D6FE8">
      <w:rPr>
        <w:rFonts w:ascii="Calibri Light" w:hAnsi="Calibri Light" w:cs="Calibri Light"/>
        <w:sz w:val="13"/>
        <w:szCs w:val="13"/>
        <w:lang w:val="de-CH"/>
      </w:rPr>
      <w:t xml:space="preserve">| </w:t>
    </w:r>
    <w:r w:rsidR="00CC4B79" w:rsidRPr="004D6FE8">
      <w:rPr>
        <w:rFonts w:ascii="Calibri Light" w:hAnsi="Calibri Light" w:cs="Calibri Light"/>
        <w:sz w:val="13"/>
        <w:szCs w:val="13"/>
        <w:lang w:val="de-CH"/>
      </w:rPr>
      <w:t>Austausch von bewährten Praktiken</w:t>
    </w:r>
  </w:p>
  <w:p w14:paraId="11D26623" w14:textId="77777777" w:rsidR="00627631" w:rsidRPr="004D6FE8" w:rsidRDefault="00627631">
    <w:pPr>
      <w:pStyle w:val="Kopfzeile"/>
      <w:rPr>
        <w:rFonts w:ascii="Calibri Light" w:hAnsi="Calibri Light" w:cs="Calibri Light"/>
        <w:sz w:val="13"/>
        <w:szCs w:val="13"/>
        <w:lang w:val="de-CH"/>
      </w:rPr>
    </w:pPr>
  </w:p>
  <w:p w14:paraId="4FA50BE1" w14:textId="0CA2582F" w:rsidR="00A8542E" w:rsidRPr="00264E93" w:rsidRDefault="0005172C">
    <w:pPr>
      <w:spacing w:before="240" w:after="80"/>
      <w:ind w:left="1560"/>
      <w:rPr>
        <w:rFonts w:ascii="Calibri Light" w:hAnsi="Calibri Light" w:cs="Calibri Light"/>
        <w:i/>
        <w:iCs/>
        <w:sz w:val="18"/>
        <w:szCs w:val="18"/>
        <w:lang w:val="de-CH"/>
      </w:rPr>
    </w:pPr>
    <w:r w:rsidRPr="0005172C">
      <w:rPr>
        <w:rFonts w:ascii="Calibri Light" w:hAnsi="Calibri Light" w:cs="Calibri Light"/>
        <w:i/>
        <w:iCs/>
        <w:sz w:val="18"/>
        <w:szCs w:val="18"/>
        <w:lang w:val="de-CH"/>
      </w:rPr>
      <w:t>Plan zur Aufrechterhaltung der Gemeindetätigkeiten: Energiemangellage</w:t>
    </w:r>
    <w:r w:rsidR="002A1D01" w:rsidRPr="00B52745">
      <w:rPr>
        <w:rFonts w:ascii="Calibri Light" w:hAnsi="Calibri Light" w:cs="Calibri Light"/>
        <w:i/>
        <w:iCs/>
        <w:noProof/>
        <w:sz w:val="18"/>
        <w:szCs w:val="18"/>
        <w:lang w:eastAsia="fr-CH"/>
      </w:rPr>
      <mc:AlternateContent>
        <mc:Choice Requires="wps">
          <w:drawing>
            <wp:anchor distT="45720" distB="45720" distL="114300" distR="114300" simplePos="0" relativeHeight="251658243" behindDoc="0" locked="0" layoutInCell="1" allowOverlap="1" wp14:anchorId="22714C7D" wp14:editId="0D9C339F">
              <wp:simplePos x="0" y="0"/>
              <wp:positionH relativeFrom="margin">
                <wp:posOffset>-123825</wp:posOffset>
              </wp:positionH>
              <wp:positionV relativeFrom="paragraph">
                <wp:posOffset>222454</wp:posOffset>
              </wp:positionV>
              <wp:extent cx="1000125" cy="517525"/>
              <wp:effectExtent l="0" t="0" r="9525" b="0"/>
              <wp:wrapNone/>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50B675DC" w14:textId="26F5FD29" w:rsidR="00A8542E" w:rsidRDefault="00B139EB">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w:t>
                          </w:r>
                          <w:r w:rsidR="002A1D01" w:rsidRPr="00C44E44">
                            <w:rPr>
                              <w:rFonts w:cstheme="minorHAnsi"/>
                              <w:sz w:val="18"/>
                              <w:szCs w:val="18"/>
                            </w:rPr>
                            <w:t xml:space="preserve"> </w:t>
                          </w:r>
                          <w:r w:rsidR="00904D92">
                            <w:rPr>
                              <w:rFonts w:ascii="Arial" w:hAnsi="Arial" w:cs="Arial"/>
                              <w:b/>
                              <w:bCs/>
                              <w:color w:val="103643"/>
                              <w:sz w:val="58"/>
                              <w:szCs w:val="58"/>
                            </w:rPr>
                            <w:t>D</w:t>
                          </w:r>
                          <w:r w:rsidR="0063743E">
                            <w:rPr>
                              <w:rFonts w:ascii="Arial" w:hAnsi="Arial" w:cs="Arial"/>
                              <w:b/>
                              <w:bCs/>
                              <w:color w:val="103643"/>
                              <w:sz w:val="58"/>
                              <w:szCs w:val="58"/>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2714C7D" id="_x0000_t202" coordsize="21600,21600" o:spt="202" path="m,l,21600r21600,l21600,xe">
              <v:stroke joinstyle="miter"/>
              <v:path gradientshapeok="t" o:connecttype="rect"/>
            </v:shapetype>
            <v:shape id="Zone de texte 11" o:spid="_x0000_s1029" type="#_x0000_t202" style="position:absolute;left:0;text-align:left;margin-left:-9.75pt;margin-top:17.5pt;width:78.75pt;height:40.7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50B675DC" w14:textId="26F5FD29" w:rsidR="00A8542E" w:rsidRDefault="00B139EB">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w:t>
                    </w:r>
                    <w:r w:rsidR="002A1D01" w:rsidRPr="00C44E44">
                      <w:rPr>
                        <w:rFonts w:cstheme="minorHAnsi"/>
                        <w:sz w:val="18"/>
                        <w:szCs w:val="18"/>
                      </w:rPr>
                      <w:t xml:space="preserve"> </w:t>
                    </w:r>
                    <w:r w:rsidR="00904D92">
                      <w:rPr>
                        <w:rFonts w:ascii="Arial" w:hAnsi="Arial" w:cs="Arial"/>
                        <w:b/>
                        <w:bCs/>
                        <w:color w:val="103643"/>
                        <w:sz w:val="58"/>
                        <w:szCs w:val="58"/>
                      </w:rPr>
                      <w:t>D</w:t>
                    </w:r>
                    <w:r w:rsidR="0063743E">
                      <w:rPr>
                        <w:rFonts w:ascii="Arial" w:hAnsi="Arial" w:cs="Arial"/>
                        <w:b/>
                        <w:bCs/>
                        <w:color w:val="103643"/>
                        <w:sz w:val="58"/>
                        <w:szCs w:val="58"/>
                      </w:rPr>
                      <w:t>3</w:t>
                    </w:r>
                  </w:p>
                </w:txbxContent>
              </v:textbox>
              <w10:wrap anchorx="margin"/>
            </v:shape>
          </w:pict>
        </mc:Fallback>
      </mc:AlternateContent>
    </w:r>
  </w:p>
  <w:p w14:paraId="002E7C57" w14:textId="2B15B7E1" w:rsidR="00F72FC1" w:rsidRDefault="002955A2" w:rsidP="00F72FC1">
    <w:pPr>
      <w:spacing w:after="360"/>
      <w:ind w:left="851" w:firstLine="709"/>
      <w:rPr>
        <w:rFonts w:ascii="Calibri Light" w:hAnsi="Calibri Light" w:cs="Calibri Light"/>
        <w:b/>
        <w:bCs/>
        <w:caps/>
        <w:color w:val="103643"/>
        <w:sz w:val="28"/>
        <w:szCs w:val="28"/>
        <w:lang w:val="de-CH"/>
      </w:rPr>
    </w:pPr>
    <w:r w:rsidRPr="00B52745">
      <w:rPr>
        <w:rFonts w:ascii="Calibri Light" w:hAnsi="Calibri Light" w:cs="Calibri Light"/>
        <w:noProof/>
        <w:sz w:val="28"/>
        <w:szCs w:val="28"/>
        <w:lang w:eastAsia="fr-CH"/>
      </w:rPr>
      <mc:AlternateContent>
        <mc:Choice Requires="wps">
          <w:drawing>
            <wp:anchor distT="45720" distB="45720" distL="114300" distR="114300" simplePos="0" relativeHeight="251662345" behindDoc="1" locked="0" layoutInCell="1" allowOverlap="1" wp14:anchorId="4796349D" wp14:editId="19C9F724">
              <wp:simplePos x="0" y="0"/>
              <wp:positionH relativeFrom="column">
                <wp:posOffset>156845</wp:posOffset>
              </wp:positionH>
              <wp:positionV relativeFrom="paragraph">
                <wp:posOffset>460779</wp:posOffset>
              </wp:positionV>
              <wp:extent cx="5905500" cy="428625"/>
              <wp:effectExtent l="0" t="0" r="0" b="9525"/>
              <wp:wrapNone/>
              <wp:docPr id="303370105" name="Zone de texte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28625"/>
                      </a:xfrm>
                      <a:prstGeom prst="rect">
                        <a:avLst/>
                      </a:prstGeom>
                      <a:solidFill>
                        <a:srgbClr val="FFFFFF"/>
                      </a:solidFill>
                      <a:ln w="9525">
                        <a:noFill/>
                        <a:miter lim="800000"/>
                        <a:headEnd/>
                        <a:tailEnd/>
                      </a:ln>
                    </wps:spPr>
                    <wps:txbx>
                      <w:txbxContent>
                        <w:p w14:paraId="52070A80" w14:textId="77777777" w:rsidR="002955A2" w:rsidRPr="004D6FE8" w:rsidRDefault="002955A2" w:rsidP="002955A2">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Erstellung eines Plans zur Aufrechterhaltung der Gemeinde</w:t>
                          </w:r>
                          <w:r>
                            <w:rPr>
                              <w:rFonts w:asciiTheme="majorHAnsi" w:hAnsiTheme="majorHAnsi" w:cstheme="majorHAnsi"/>
                              <w:i/>
                              <w:iCs/>
                              <w:sz w:val="14"/>
                              <w:szCs w:val="14"/>
                              <w:lang w:val="de-CH"/>
                            </w:rPr>
                            <w:t>t</w:t>
                          </w:r>
                          <w:r w:rsidRPr="00E92DF0">
                            <w:rPr>
                              <w:rFonts w:asciiTheme="majorHAnsi" w:hAnsiTheme="majorHAnsi" w:cstheme="majorHAnsi"/>
                              <w:i/>
                              <w:iCs/>
                              <w:sz w:val="14"/>
                              <w:szCs w:val="14"/>
                              <w:lang w:val="de-CH"/>
                            </w:rPr>
                            <w:t>ät</w:t>
                          </w:r>
                          <w:r>
                            <w:rPr>
                              <w:rFonts w:asciiTheme="majorHAnsi" w:hAnsiTheme="majorHAnsi" w:cstheme="majorHAnsi"/>
                              <w:i/>
                              <w:iCs/>
                              <w:sz w:val="14"/>
                              <w:szCs w:val="14"/>
                              <w:lang w:val="de-CH"/>
                            </w:rPr>
                            <w:t>igkeit</w:t>
                          </w:r>
                          <w:r w:rsidRPr="00E92DF0">
                            <w:rPr>
                              <w:rFonts w:asciiTheme="majorHAnsi" w:hAnsiTheme="majorHAnsi" w:cstheme="majorHAnsi"/>
                              <w:i/>
                              <w:iCs/>
                              <w:sz w:val="14"/>
                              <w:szCs w:val="14"/>
                              <w:lang w:val="de-CH"/>
                            </w:rPr>
                            <w: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6677A3">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796349D" id="Zone de texte 1679959652" o:spid="_x0000_s1030" type="#_x0000_t202" style="position:absolute;left:0;text-align:left;margin-left:12.35pt;margin-top:36.3pt;width:465pt;height:33.75pt;z-index:-25165413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" stroked="f">
              <v:textbox inset=",,,0">
                <w:txbxContent>
                  <w:p w14:paraId="52070A80" w14:textId="77777777" w:rsidR="002955A2" w:rsidRPr="004D6FE8" w:rsidRDefault="002955A2" w:rsidP="002955A2">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Erstellung eines Plans zur Aufrechterhaltung der Gemeinde</w:t>
                    </w:r>
                    <w:r>
                      <w:rPr>
                        <w:rFonts w:asciiTheme="majorHAnsi" w:hAnsiTheme="majorHAnsi" w:cstheme="majorHAnsi"/>
                        <w:i/>
                        <w:iCs/>
                        <w:sz w:val="14"/>
                        <w:szCs w:val="14"/>
                        <w:lang w:val="de-CH"/>
                      </w:rPr>
                      <w:t>t</w:t>
                    </w:r>
                    <w:r w:rsidRPr="00E92DF0">
                      <w:rPr>
                        <w:rFonts w:asciiTheme="majorHAnsi" w:hAnsiTheme="majorHAnsi" w:cstheme="majorHAnsi"/>
                        <w:i/>
                        <w:iCs/>
                        <w:sz w:val="14"/>
                        <w:szCs w:val="14"/>
                        <w:lang w:val="de-CH"/>
                      </w:rPr>
                      <w:t>ät</w:t>
                    </w:r>
                    <w:r>
                      <w:rPr>
                        <w:rFonts w:asciiTheme="majorHAnsi" w:hAnsiTheme="majorHAnsi" w:cstheme="majorHAnsi"/>
                        <w:i/>
                        <w:iCs/>
                        <w:sz w:val="14"/>
                        <w:szCs w:val="14"/>
                        <w:lang w:val="de-CH"/>
                      </w:rPr>
                      <w:t>igkeit</w:t>
                    </w:r>
                    <w:r w:rsidRPr="00E92DF0">
                      <w:rPr>
                        <w:rFonts w:asciiTheme="majorHAnsi" w:hAnsiTheme="majorHAnsi" w:cstheme="majorHAnsi"/>
                        <w:i/>
                        <w:iCs/>
                        <w:sz w:val="14"/>
                        <w:szCs w:val="14"/>
                        <w:lang w:val="de-CH"/>
                      </w:rPr>
                      <w: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6677A3">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txbxContent>
              </v:textbox>
            </v:shape>
          </w:pict>
        </mc:Fallback>
      </mc:AlternateContent>
    </w:r>
    <w:r w:rsidR="002A1D01"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4" behindDoc="0" locked="0" layoutInCell="1" allowOverlap="1" wp14:anchorId="06C75811" wp14:editId="452902BA">
              <wp:simplePos x="0" y="0"/>
              <wp:positionH relativeFrom="column">
                <wp:posOffset>821055</wp:posOffset>
              </wp:positionH>
              <wp:positionV relativeFrom="paragraph">
                <wp:posOffset>257175</wp:posOffset>
              </wp:positionV>
              <wp:extent cx="5143500" cy="15489"/>
              <wp:effectExtent l="0" t="0" r="19050" b="22860"/>
              <wp:wrapNone/>
              <wp:docPr id="12" name="Connecteur droit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B1C5F" id="Connecteur droit 12"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255FCF" w:rsidRPr="00255FCF">
      <w:rPr>
        <w:rFonts w:ascii="Calibri Light" w:hAnsi="Calibri Light" w:cs="Calibri Light"/>
        <w:b/>
        <w:bCs/>
        <w:caps/>
        <w:color w:val="103643"/>
        <w:sz w:val="28"/>
        <w:szCs w:val="28"/>
        <w:lang w:val="de-CH"/>
      </w:rPr>
      <w:t>Plan zur Aufrechterhaltung der Gemeindetätigkeiten</w:t>
    </w:r>
  </w:p>
  <w:p w14:paraId="106B87B3" w14:textId="5CCDF119" w:rsidR="002955A2" w:rsidRPr="00F0643D" w:rsidRDefault="002955A2" w:rsidP="002955A2">
    <w:pPr>
      <w:spacing w:after="360"/>
      <w:rPr>
        <w:rFonts w:ascii="Calibri Light" w:hAnsi="Calibri Light" w:cs="Calibri Light"/>
        <w:b/>
        <w:bCs/>
        <w:caps/>
        <w:color w:val="103643"/>
        <w:sz w:val="28"/>
        <w:szCs w:val="28"/>
        <w:lang w:val="de-CH"/>
      </w:rPr>
    </w:pPr>
    <w:r w:rsidRPr="00B52745">
      <w:rPr>
        <w:rFonts w:ascii="Calibri Light" w:hAnsi="Calibri Light" w:cs="Calibri Light"/>
        <w:noProof/>
        <w:sz w:val="28"/>
        <w:szCs w:val="28"/>
        <w:lang w:eastAsia="fr-CH"/>
      </w:rPr>
      <w:drawing>
        <wp:anchor distT="0" distB="0" distL="114300" distR="114300" simplePos="0" relativeHeight="251663369" behindDoc="1" locked="0" layoutInCell="1" allowOverlap="1" wp14:anchorId="41C764C1" wp14:editId="61D9F0E2">
          <wp:simplePos x="0" y="0"/>
          <wp:positionH relativeFrom="margin">
            <wp:align>left</wp:align>
          </wp:positionH>
          <wp:positionV relativeFrom="paragraph">
            <wp:posOffset>70164</wp:posOffset>
          </wp:positionV>
          <wp:extent cx="225425" cy="216535"/>
          <wp:effectExtent l="0" t="0" r="3175" b="0"/>
          <wp:wrapNone/>
          <wp:docPr id="931696787" name="Grafik 931696787"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5425" cy="2165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E3C5" w14:textId="08A67D98" w:rsidR="00A8542E" w:rsidRPr="004D6FE8" w:rsidRDefault="002A1D01">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58247" behindDoc="0" locked="0" layoutInCell="1" allowOverlap="1" wp14:anchorId="20A82E5D" wp14:editId="6F075D74">
          <wp:simplePos x="0" y="0"/>
          <wp:positionH relativeFrom="margin">
            <wp:posOffset>5223383</wp:posOffset>
          </wp:positionH>
          <wp:positionV relativeFrom="paragraph">
            <wp:posOffset>-183833</wp:posOffset>
          </wp:positionV>
          <wp:extent cx="773723" cy="838200"/>
          <wp:effectExtent l="0" t="0" r="7620" b="0"/>
          <wp:wrapNone/>
          <wp:docPr id="1643436447" name="Grafik 1643436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828839" name="Image 51982883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3723"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D6FE8">
      <w:rPr>
        <w:rFonts w:ascii="Calibri Light" w:hAnsi="Calibri Light" w:cs="Calibri Light"/>
        <w:sz w:val="13"/>
        <w:szCs w:val="13"/>
        <w:lang w:val="de-CH"/>
      </w:rPr>
      <w:t xml:space="preserve">Taskforce </w:t>
    </w:r>
    <w:r w:rsidR="00683287">
      <w:rPr>
        <w:rFonts w:ascii="Calibri Light" w:hAnsi="Calibri Light" w:cs="Calibri Light"/>
        <w:sz w:val="13"/>
        <w:szCs w:val="13"/>
        <w:lang w:val="de-CH"/>
      </w:rPr>
      <w:t>Energiemangellage</w:t>
    </w:r>
    <w:r w:rsidRPr="004D6FE8">
      <w:rPr>
        <w:rFonts w:ascii="Calibri Light" w:hAnsi="Calibri Light" w:cs="Calibri Light"/>
        <w:sz w:val="13"/>
        <w:szCs w:val="13"/>
        <w:lang w:val="de-CH"/>
      </w:rPr>
      <w:t xml:space="preserve"> | Austausch von bewährten Praktiken</w:t>
    </w:r>
  </w:p>
  <w:p w14:paraId="2931F521" w14:textId="77777777" w:rsidR="00627631" w:rsidRPr="004D6FE8" w:rsidRDefault="00627631" w:rsidP="00627631">
    <w:pPr>
      <w:pStyle w:val="Kopfzeile"/>
      <w:rPr>
        <w:rFonts w:ascii="Calibri Light" w:hAnsi="Calibri Light" w:cs="Calibri Light"/>
        <w:sz w:val="13"/>
        <w:szCs w:val="13"/>
        <w:lang w:val="de-CH"/>
      </w:rPr>
    </w:pPr>
  </w:p>
  <w:p w14:paraId="7C95B080" w14:textId="52B26C6E" w:rsidR="00A8542E" w:rsidRPr="004D6FE8" w:rsidRDefault="000B5AAB">
    <w:pPr>
      <w:ind w:left="1134"/>
      <w:rPr>
        <w:rFonts w:ascii="Calibri Light" w:hAnsi="Calibri Light" w:cs="Calibri Light"/>
        <w:lang w:val="de-CH"/>
      </w:rPr>
    </w:pPr>
    <w:r w:rsidRPr="00B52745">
      <w:rPr>
        <w:rFonts w:ascii="Calibri Light" w:hAnsi="Calibri Light" w:cs="Calibri Light"/>
        <w:i/>
        <w:iCs/>
        <w:noProof/>
        <w:sz w:val="18"/>
        <w:szCs w:val="18"/>
        <w:lang w:eastAsia="fr-CH"/>
      </w:rPr>
      <mc:AlternateContent>
        <mc:Choice Requires="wps">
          <w:drawing>
            <wp:anchor distT="45720" distB="45720" distL="114300" distR="114300" simplePos="0" relativeHeight="251660297" behindDoc="0" locked="0" layoutInCell="1" allowOverlap="1" wp14:anchorId="100225A0" wp14:editId="3D6A1D07">
              <wp:simplePos x="0" y="0"/>
              <wp:positionH relativeFrom="margin">
                <wp:posOffset>-94577</wp:posOffset>
              </wp:positionH>
              <wp:positionV relativeFrom="paragraph">
                <wp:posOffset>199418</wp:posOffset>
              </wp:positionV>
              <wp:extent cx="1000125" cy="517525"/>
              <wp:effectExtent l="0" t="0" r="9525" b="0"/>
              <wp:wrapNone/>
              <wp:docPr id="932274635"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3047ADB2" w14:textId="77777777" w:rsidR="000B5AAB" w:rsidRDefault="000B5AAB" w:rsidP="000B5AAB">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w:t>
                          </w:r>
                          <w:r w:rsidRPr="00C44E44">
                            <w:rPr>
                              <w:rFonts w:cstheme="minorHAnsi"/>
                              <w:sz w:val="18"/>
                              <w:szCs w:val="18"/>
                            </w:rPr>
                            <w:t xml:space="preserve"> </w:t>
                          </w:r>
                          <w:r>
                            <w:rPr>
                              <w:rFonts w:ascii="Arial" w:hAnsi="Arial" w:cs="Arial"/>
                              <w:b/>
                              <w:bCs/>
                              <w:color w:val="103643"/>
                              <w:sz w:val="58"/>
                              <w:szCs w:val="58"/>
                            </w:rPr>
                            <w:t>D1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00225A0" id="_x0000_t202" coordsize="21600,21600" o:spt="202" path="m,l,21600r21600,l21600,xe">
              <v:stroke joinstyle="miter"/>
              <v:path gradientshapeok="t" o:connecttype="rect"/>
            </v:shapetype>
            <v:shape id="_x0000_s1032" type="#_x0000_t202" style="position:absolute;left:0;text-align:left;margin-left:-7.45pt;margin-top:15.7pt;width:78.75pt;height:40.75pt;z-index:25166029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" stroked="f">
              <v:textbox>
                <w:txbxContent>
                  <w:p w14:paraId="3047ADB2" w14:textId="77777777" w:rsidR="000B5AAB" w:rsidRDefault="000B5AAB" w:rsidP="000B5AAB">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w:t>
                    </w:r>
                    <w:r w:rsidRPr="00C44E44">
                      <w:rPr>
                        <w:rFonts w:cstheme="minorHAnsi"/>
                        <w:sz w:val="18"/>
                        <w:szCs w:val="18"/>
                      </w:rPr>
                      <w:t xml:space="preserve"> </w:t>
                    </w:r>
                    <w:r>
                      <w:rPr>
                        <w:rFonts w:ascii="Arial" w:hAnsi="Arial" w:cs="Arial"/>
                        <w:b/>
                        <w:bCs/>
                        <w:color w:val="103643"/>
                        <w:sz w:val="58"/>
                        <w:szCs w:val="58"/>
                      </w:rPr>
                      <w:t>D1</w:t>
                    </w:r>
                  </w:p>
                </w:txbxContent>
              </v:textbox>
              <w10:wrap anchorx="margin"/>
            </v:shape>
          </w:pict>
        </mc:Fallback>
      </mc:AlternateContent>
    </w:r>
  </w:p>
  <w:p w14:paraId="15A12393" w14:textId="6F72619F" w:rsidR="00A8542E" w:rsidRPr="00652C28" w:rsidRDefault="00652C28">
    <w:pPr>
      <w:spacing w:after="100"/>
      <w:ind w:left="1843"/>
      <w:rPr>
        <w:rFonts w:ascii="Calibri Light" w:hAnsi="Calibri Light" w:cs="Calibri Light"/>
        <w:i/>
        <w:iCs/>
        <w:sz w:val="20"/>
        <w:szCs w:val="20"/>
        <w:lang w:val="de-CH"/>
      </w:rPr>
    </w:pPr>
    <w:bookmarkStart w:id="1" w:name="_Hlk145941532"/>
    <w:r w:rsidRPr="00652C28">
      <w:rPr>
        <w:rFonts w:ascii="Calibri Light" w:hAnsi="Calibri Light" w:cs="Calibri Light"/>
        <w:i/>
        <w:iCs/>
        <w:sz w:val="20"/>
        <w:szCs w:val="20"/>
        <w:lang w:val="de-CH"/>
      </w:rPr>
      <w:t xml:space="preserve">Plan zur Aufrechterhaltung der </w:t>
    </w:r>
    <w:r w:rsidR="007A0B63">
      <w:rPr>
        <w:rFonts w:ascii="Calibri Light" w:hAnsi="Calibri Light" w:cs="Calibri Light"/>
        <w:i/>
        <w:iCs/>
        <w:sz w:val="20"/>
        <w:szCs w:val="20"/>
        <w:lang w:val="de-CH"/>
      </w:rPr>
      <w:t>Gemeindetätigkeiten</w:t>
    </w:r>
    <w:r w:rsidR="002A1D01" w:rsidRPr="00652C28">
      <w:rPr>
        <w:rFonts w:ascii="Calibri Light" w:hAnsi="Calibri Light" w:cs="Calibri Light"/>
        <w:i/>
        <w:iCs/>
        <w:sz w:val="20"/>
        <w:szCs w:val="20"/>
        <w:lang w:val="de-CH"/>
      </w:rPr>
      <w:t xml:space="preserve">: </w:t>
    </w:r>
    <w:r w:rsidR="00B139EB">
      <w:rPr>
        <w:rFonts w:ascii="Calibri Light" w:hAnsi="Calibri Light" w:cs="Calibri Light"/>
        <w:i/>
        <w:iCs/>
        <w:sz w:val="20"/>
        <w:szCs w:val="20"/>
        <w:lang w:val="de-CH"/>
      </w:rPr>
      <w:t>Energiemangellage</w:t>
    </w:r>
  </w:p>
  <w:bookmarkEnd w:id="1"/>
  <w:p w14:paraId="61DE88A8" w14:textId="4C86C463" w:rsidR="00A8542E" w:rsidRPr="00652C28" w:rsidRDefault="009B4A01">
    <w:pPr>
      <w:ind w:left="1843"/>
      <w:rPr>
        <w:rFonts w:ascii="Calibri Light" w:hAnsi="Calibri Light" w:cs="Calibri Light"/>
        <w:b/>
        <w:caps/>
        <w:color w:val="103643"/>
        <w:sz w:val="28"/>
        <w:szCs w:val="28"/>
        <w:lang w:val="de-CH"/>
      </w:rPr>
    </w:pPr>
    <w:r w:rsidRPr="00B52745">
      <w:rPr>
        <w:rFonts w:ascii="Calibri Light" w:hAnsi="Calibri Light" w:cs="Calibri Light"/>
        <w:noProof/>
        <w:sz w:val="28"/>
        <w:szCs w:val="28"/>
        <w:lang w:eastAsia="fr-CH"/>
      </w:rPr>
      <mc:AlternateContent>
        <mc:Choice Requires="wps">
          <w:drawing>
            <wp:anchor distT="45720" distB="45720" distL="114300" distR="114300" simplePos="0" relativeHeight="251658246" behindDoc="0" locked="0" layoutInCell="1" allowOverlap="1" wp14:anchorId="183DCEF1" wp14:editId="1FF33CAB">
              <wp:simplePos x="0" y="0"/>
              <wp:positionH relativeFrom="column">
                <wp:posOffset>138430</wp:posOffset>
              </wp:positionH>
              <wp:positionV relativeFrom="paragraph">
                <wp:posOffset>450215</wp:posOffset>
              </wp:positionV>
              <wp:extent cx="5905500" cy="428625"/>
              <wp:effectExtent l="0" t="0" r="0" b="9525"/>
              <wp:wrapSquare wrapText="bothSides"/>
              <wp:docPr id="1679959652" name="Zone de texte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28625"/>
                      </a:xfrm>
                      <a:prstGeom prst="rect">
                        <a:avLst/>
                      </a:prstGeom>
                      <a:solidFill>
                        <a:srgbClr val="FFFFFF"/>
                      </a:solidFill>
                      <a:ln w="9525">
                        <a:noFill/>
                        <a:miter lim="800000"/>
                        <a:headEnd/>
                        <a:tailEnd/>
                      </a:ln>
                    </wps:spPr>
                    <wps:txbx>
                      <w:txbxContent>
                        <w:p w14:paraId="1107DAFD" w14:textId="44C0B7AA" w:rsidR="00A8542E" w:rsidRPr="004D6FE8" w:rsidRDefault="002A1D01">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00E92DF0" w:rsidRPr="00E92DF0">
                            <w:rPr>
                              <w:rFonts w:asciiTheme="majorHAnsi" w:hAnsiTheme="majorHAnsi" w:cstheme="majorHAnsi"/>
                              <w:i/>
                              <w:iCs/>
                              <w:sz w:val="14"/>
                              <w:szCs w:val="14"/>
                              <w:lang w:val="de-CH"/>
                            </w:rPr>
                            <w:t>Erstellung eines Plans zur Aufrechterhaltung der Gemeinde</w:t>
                          </w:r>
                          <w:r w:rsidR="006677A3">
                            <w:rPr>
                              <w:rFonts w:asciiTheme="majorHAnsi" w:hAnsiTheme="majorHAnsi" w:cstheme="majorHAnsi"/>
                              <w:i/>
                              <w:iCs/>
                              <w:sz w:val="14"/>
                              <w:szCs w:val="14"/>
                              <w:lang w:val="de-CH"/>
                            </w:rPr>
                            <w:t>t</w:t>
                          </w:r>
                          <w:r w:rsidR="00E92DF0" w:rsidRPr="00E92DF0">
                            <w:rPr>
                              <w:rFonts w:asciiTheme="majorHAnsi" w:hAnsiTheme="majorHAnsi" w:cstheme="majorHAnsi"/>
                              <w:i/>
                              <w:iCs/>
                              <w:sz w:val="14"/>
                              <w:szCs w:val="14"/>
                              <w:lang w:val="de-CH"/>
                            </w:rPr>
                            <w:t>ät</w:t>
                          </w:r>
                          <w:r w:rsidR="006677A3">
                            <w:rPr>
                              <w:rFonts w:asciiTheme="majorHAnsi" w:hAnsiTheme="majorHAnsi" w:cstheme="majorHAnsi"/>
                              <w:i/>
                              <w:iCs/>
                              <w:sz w:val="14"/>
                              <w:szCs w:val="14"/>
                              <w:lang w:val="de-CH"/>
                            </w:rPr>
                            <w:t>igkeit</w:t>
                          </w:r>
                          <w:r w:rsidR="00E92DF0" w:rsidRPr="00E92DF0">
                            <w:rPr>
                              <w:rFonts w:asciiTheme="majorHAnsi" w:hAnsiTheme="majorHAnsi" w:cstheme="majorHAnsi"/>
                              <w:i/>
                              <w:iCs/>
                              <w:sz w:val="14"/>
                              <w:szCs w:val="14"/>
                              <w:lang w:val="de-CH"/>
                            </w:rPr>
                            <w:t>en</w:t>
                          </w:r>
                          <w:r w:rsidR="00E92DF0"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sidR="009B4A01">
                            <w:rPr>
                              <w:rFonts w:asciiTheme="majorHAnsi" w:hAnsiTheme="majorHAnsi" w:cstheme="majorHAnsi"/>
                              <w:i/>
                              <w:iCs/>
                              <w:sz w:val="14"/>
                              <w:szCs w:val="14"/>
                              <w:lang w:val="de-CH"/>
                            </w:rPr>
                            <w:t>.</w:t>
                          </w:r>
                          <w:r w:rsidR="009B4A01" w:rsidRPr="006677A3">
                            <w:rPr>
                              <w:lang w:val="de-CH"/>
                            </w:rPr>
                            <w:t xml:space="preserve"> </w:t>
                          </w:r>
                          <w:r w:rsidR="009B4A01" w:rsidRPr="009B4A01">
                            <w:rPr>
                              <w:rFonts w:asciiTheme="majorHAnsi" w:hAnsiTheme="majorHAnsi" w:cstheme="majorHAnsi"/>
                              <w:i/>
                              <w:iCs/>
                              <w:sz w:val="14"/>
                              <w:szCs w:val="14"/>
                              <w:lang w:val="de-CH"/>
                            </w:rPr>
                            <w:t>Dies sollte in Abstimmung mit ihrem Führungsstab geschehen, der die Anlaufstelle für alle Krisensituationen bleibt.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3DCEF1" id="_x0000_s1033" type="#_x0000_t202" style="position:absolute;left:0;text-align:left;margin-left:10.9pt;margin-top:35.45pt;width:465pt;height:33.7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" stroked="f">
              <v:textbox inset=",,,0">
                <w:txbxContent>
                  <w:p w14:paraId="1107DAFD" w14:textId="44C0B7AA" w:rsidR="00A8542E" w:rsidRPr="004D6FE8" w:rsidRDefault="002A1D01">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00E92DF0" w:rsidRPr="00E92DF0">
                      <w:rPr>
                        <w:rFonts w:asciiTheme="majorHAnsi" w:hAnsiTheme="majorHAnsi" w:cstheme="majorHAnsi"/>
                        <w:i/>
                        <w:iCs/>
                        <w:sz w:val="14"/>
                        <w:szCs w:val="14"/>
                        <w:lang w:val="de-CH"/>
                      </w:rPr>
                      <w:t>Erstellung eines Plans zur Aufrechterhaltung der Gemeinde</w:t>
                    </w:r>
                    <w:r w:rsidR="006677A3">
                      <w:rPr>
                        <w:rFonts w:asciiTheme="majorHAnsi" w:hAnsiTheme="majorHAnsi" w:cstheme="majorHAnsi"/>
                        <w:i/>
                        <w:iCs/>
                        <w:sz w:val="14"/>
                        <w:szCs w:val="14"/>
                        <w:lang w:val="de-CH"/>
                      </w:rPr>
                      <w:t>t</w:t>
                    </w:r>
                    <w:r w:rsidR="00E92DF0" w:rsidRPr="00E92DF0">
                      <w:rPr>
                        <w:rFonts w:asciiTheme="majorHAnsi" w:hAnsiTheme="majorHAnsi" w:cstheme="majorHAnsi"/>
                        <w:i/>
                        <w:iCs/>
                        <w:sz w:val="14"/>
                        <w:szCs w:val="14"/>
                        <w:lang w:val="de-CH"/>
                      </w:rPr>
                      <w:t>ät</w:t>
                    </w:r>
                    <w:r w:rsidR="006677A3">
                      <w:rPr>
                        <w:rFonts w:asciiTheme="majorHAnsi" w:hAnsiTheme="majorHAnsi" w:cstheme="majorHAnsi"/>
                        <w:i/>
                        <w:iCs/>
                        <w:sz w:val="14"/>
                        <w:szCs w:val="14"/>
                        <w:lang w:val="de-CH"/>
                      </w:rPr>
                      <w:t>igkeit</w:t>
                    </w:r>
                    <w:r w:rsidR="00E92DF0" w:rsidRPr="00E92DF0">
                      <w:rPr>
                        <w:rFonts w:asciiTheme="majorHAnsi" w:hAnsiTheme="majorHAnsi" w:cstheme="majorHAnsi"/>
                        <w:i/>
                        <w:iCs/>
                        <w:sz w:val="14"/>
                        <w:szCs w:val="14"/>
                        <w:lang w:val="de-CH"/>
                      </w:rPr>
                      <w:t>en</w:t>
                    </w:r>
                    <w:r w:rsidR="00E92DF0"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sidR="009B4A01">
                      <w:rPr>
                        <w:rFonts w:asciiTheme="majorHAnsi" w:hAnsiTheme="majorHAnsi" w:cstheme="majorHAnsi"/>
                        <w:i/>
                        <w:iCs/>
                        <w:sz w:val="14"/>
                        <w:szCs w:val="14"/>
                        <w:lang w:val="de-CH"/>
                      </w:rPr>
                      <w:t>.</w:t>
                    </w:r>
                    <w:r w:rsidR="009B4A01" w:rsidRPr="006677A3">
                      <w:rPr>
                        <w:lang w:val="de-CH"/>
                      </w:rPr>
                      <w:t xml:space="preserve"> </w:t>
                    </w:r>
                    <w:r w:rsidR="009B4A01" w:rsidRPr="009B4A01">
                      <w:rPr>
                        <w:rFonts w:asciiTheme="majorHAnsi" w:hAnsiTheme="majorHAnsi" w:cstheme="majorHAnsi"/>
                        <w:i/>
                        <w:iCs/>
                        <w:sz w:val="14"/>
                        <w:szCs w:val="14"/>
                        <w:lang w:val="de-CH"/>
                      </w:rPr>
                      <w:t>Dies sollte in Abstimmung mit ihrem Führungsstab geschehen, der die Anlaufstelle für alle Krisensituationen bleibt.</w:t>
                    </w:r>
                  </w:p>
                </w:txbxContent>
              </v:textbox>
              <w10:wrap type="square"/>
            </v:shape>
          </w:pict>
        </mc:Fallback>
      </mc:AlternateContent>
    </w:r>
    <w:r w:rsidR="002A1D01"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9" behindDoc="0" locked="0" layoutInCell="1" allowOverlap="1" wp14:anchorId="2DFE9D02" wp14:editId="691BC6C6">
              <wp:simplePos x="0" y="0"/>
              <wp:positionH relativeFrom="column">
                <wp:posOffset>1140478</wp:posOffset>
              </wp:positionH>
              <wp:positionV relativeFrom="paragraph">
                <wp:posOffset>324373</wp:posOffset>
              </wp:positionV>
              <wp:extent cx="4816237" cy="7620"/>
              <wp:effectExtent l="0" t="0" r="22860" b="30480"/>
              <wp:wrapNone/>
              <wp:docPr id="2021977420" name="Connecteur droit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4B87FC" id="Connecteur droit 202197742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lang w:eastAsia="fr-CH"/>
      </w:rPr>
      <w:drawing>
        <wp:anchor distT="0" distB="0" distL="114300" distR="114300" simplePos="0" relativeHeight="251658248" behindDoc="0" locked="0" layoutInCell="1" allowOverlap="1" wp14:anchorId="196926D1" wp14:editId="7202E349">
          <wp:simplePos x="0" y="0"/>
          <wp:positionH relativeFrom="leftMargin">
            <wp:posOffset>879894</wp:posOffset>
          </wp:positionH>
          <wp:positionV relativeFrom="paragraph">
            <wp:posOffset>514913</wp:posOffset>
          </wp:positionV>
          <wp:extent cx="225740" cy="216535"/>
          <wp:effectExtent l="0" t="0" r="3175" b="0"/>
          <wp:wrapNone/>
          <wp:docPr id="982860247" name="Grafik 982860247"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85559">
      <w:rPr>
        <w:rFonts w:ascii="Calibri Light" w:hAnsi="Calibri Light" w:cs="Calibri Light"/>
        <w:b/>
        <w:bCs/>
        <w:caps/>
        <w:color w:val="103643"/>
        <w:sz w:val="28"/>
        <w:szCs w:val="28"/>
        <w:lang w:val="de-CH"/>
      </w:rPr>
      <w:t>Verantwortlichkeiten</w:t>
    </w:r>
    <w:r w:rsidR="00DB3847">
      <w:rPr>
        <w:rFonts w:ascii="Calibri Light" w:hAnsi="Calibri Light" w:cs="Calibri Light"/>
        <w:b/>
        <w:bCs/>
        <w:caps/>
        <w:color w:val="103643"/>
        <w:sz w:val="28"/>
        <w:szCs w:val="28"/>
        <w:lang w:val="de-CH"/>
      </w:rPr>
      <w:t>, Zeitplan &amp; Anleitung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231D4"/>
    <w:multiLevelType w:val="hybridMultilevel"/>
    <w:tmpl w:val="1E3AE5A6"/>
    <w:lvl w:ilvl="0" w:tplc="C74AE3CE">
      <w:start w:val="1"/>
      <w:numFmt w:val="bullet"/>
      <w:lvlText w:val=""/>
      <w:lvlJc w:val="left"/>
      <w:pPr>
        <w:ind w:left="720" w:hanging="360"/>
      </w:pPr>
      <w:rPr>
        <w:rFonts w:ascii="Symbol" w:hAnsi="Symbol" w:hint="default"/>
        <w:color w:val="0099C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333928"/>
    <w:multiLevelType w:val="hybridMultilevel"/>
    <w:tmpl w:val="FABA6D32"/>
    <w:lvl w:ilvl="0" w:tplc="909C327C">
      <w:start w:val="1"/>
      <w:numFmt w:val="decimal"/>
      <w:lvlText w:val="%1."/>
      <w:lvlJc w:val="left"/>
      <w:pPr>
        <w:ind w:left="720" w:hanging="360"/>
      </w:pPr>
      <w:rPr>
        <w:rFonts w:hint="default"/>
        <w:b/>
        <w:bCs/>
        <w:color w:val="0099CC"/>
        <w:sz w:val="18"/>
        <w:szCs w:val="1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5" w15:restartNumberingAfterBreak="0">
    <w:nsid w:val="2D66526B"/>
    <w:multiLevelType w:val="hybridMultilevel"/>
    <w:tmpl w:val="315618EA"/>
    <w:lvl w:ilvl="0" w:tplc="6C6E26E6">
      <w:start w:val="15"/>
      <w:numFmt w:val="bullet"/>
      <w:lvlText w:val=""/>
      <w:lvlJc w:val="left"/>
      <w:pPr>
        <w:ind w:left="652" w:hanging="360"/>
      </w:pPr>
      <w:rPr>
        <w:rFonts w:ascii="Wingdings" w:eastAsiaTheme="minorHAnsi" w:hAnsi="Wingdings" w:cs="Calibri Light" w:hint="default"/>
      </w:rPr>
    </w:lvl>
    <w:lvl w:ilvl="1" w:tplc="08070003" w:tentative="1">
      <w:start w:val="1"/>
      <w:numFmt w:val="bullet"/>
      <w:lvlText w:val="o"/>
      <w:lvlJc w:val="left"/>
      <w:pPr>
        <w:ind w:left="1372" w:hanging="360"/>
      </w:pPr>
      <w:rPr>
        <w:rFonts w:ascii="Courier New" w:hAnsi="Courier New" w:cs="Courier New" w:hint="default"/>
      </w:rPr>
    </w:lvl>
    <w:lvl w:ilvl="2" w:tplc="08070005" w:tentative="1">
      <w:start w:val="1"/>
      <w:numFmt w:val="bullet"/>
      <w:lvlText w:val=""/>
      <w:lvlJc w:val="left"/>
      <w:pPr>
        <w:ind w:left="2092" w:hanging="360"/>
      </w:pPr>
      <w:rPr>
        <w:rFonts w:ascii="Wingdings" w:hAnsi="Wingdings" w:hint="default"/>
      </w:rPr>
    </w:lvl>
    <w:lvl w:ilvl="3" w:tplc="08070001" w:tentative="1">
      <w:start w:val="1"/>
      <w:numFmt w:val="bullet"/>
      <w:lvlText w:val=""/>
      <w:lvlJc w:val="left"/>
      <w:pPr>
        <w:ind w:left="2812" w:hanging="360"/>
      </w:pPr>
      <w:rPr>
        <w:rFonts w:ascii="Symbol" w:hAnsi="Symbol" w:hint="default"/>
      </w:rPr>
    </w:lvl>
    <w:lvl w:ilvl="4" w:tplc="08070003" w:tentative="1">
      <w:start w:val="1"/>
      <w:numFmt w:val="bullet"/>
      <w:lvlText w:val="o"/>
      <w:lvlJc w:val="left"/>
      <w:pPr>
        <w:ind w:left="3532" w:hanging="360"/>
      </w:pPr>
      <w:rPr>
        <w:rFonts w:ascii="Courier New" w:hAnsi="Courier New" w:cs="Courier New" w:hint="default"/>
      </w:rPr>
    </w:lvl>
    <w:lvl w:ilvl="5" w:tplc="08070005" w:tentative="1">
      <w:start w:val="1"/>
      <w:numFmt w:val="bullet"/>
      <w:lvlText w:val=""/>
      <w:lvlJc w:val="left"/>
      <w:pPr>
        <w:ind w:left="4252" w:hanging="360"/>
      </w:pPr>
      <w:rPr>
        <w:rFonts w:ascii="Wingdings" w:hAnsi="Wingdings" w:hint="default"/>
      </w:rPr>
    </w:lvl>
    <w:lvl w:ilvl="6" w:tplc="08070001" w:tentative="1">
      <w:start w:val="1"/>
      <w:numFmt w:val="bullet"/>
      <w:lvlText w:val=""/>
      <w:lvlJc w:val="left"/>
      <w:pPr>
        <w:ind w:left="4972" w:hanging="360"/>
      </w:pPr>
      <w:rPr>
        <w:rFonts w:ascii="Symbol" w:hAnsi="Symbol" w:hint="default"/>
      </w:rPr>
    </w:lvl>
    <w:lvl w:ilvl="7" w:tplc="08070003" w:tentative="1">
      <w:start w:val="1"/>
      <w:numFmt w:val="bullet"/>
      <w:lvlText w:val="o"/>
      <w:lvlJc w:val="left"/>
      <w:pPr>
        <w:ind w:left="5692" w:hanging="360"/>
      </w:pPr>
      <w:rPr>
        <w:rFonts w:ascii="Courier New" w:hAnsi="Courier New" w:cs="Courier New" w:hint="default"/>
      </w:rPr>
    </w:lvl>
    <w:lvl w:ilvl="8" w:tplc="08070005" w:tentative="1">
      <w:start w:val="1"/>
      <w:numFmt w:val="bullet"/>
      <w:lvlText w:val=""/>
      <w:lvlJc w:val="left"/>
      <w:pPr>
        <w:ind w:left="6412" w:hanging="360"/>
      </w:pPr>
      <w:rPr>
        <w:rFonts w:ascii="Wingdings" w:hAnsi="Wingdings" w:hint="default"/>
      </w:rPr>
    </w:lvl>
  </w:abstractNum>
  <w:abstractNum w:abstractNumId="6" w15:restartNumberingAfterBreak="0">
    <w:nsid w:val="31A42B70"/>
    <w:multiLevelType w:val="hybridMultilevel"/>
    <w:tmpl w:val="2DA695F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3AE4E36"/>
    <w:multiLevelType w:val="hybridMultilevel"/>
    <w:tmpl w:val="54D83830"/>
    <w:lvl w:ilvl="0" w:tplc="4276F3FC">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3C5014A9"/>
    <w:multiLevelType w:val="hybridMultilevel"/>
    <w:tmpl w:val="C248FBD2"/>
    <w:lvl w:ilvl="0" w:tplc="718A202C">
      <w:start w:val="2"/>
      <w:numFmt w:val="bullet"/>
      <w:lvlText w:val="-"/>
      <w:lvlJc w:val="left"/>
      <w:pPr>
        <w:ind w:left="764" w:hanging="360"/>
      </w:pPr>
      <w:rPr>
        <w:rFonts w:ascii="Calibri Light" w:eastAsiaTheme="minorHAnsi" w:hAnsi="Calibri Light" w:cs="Calibri Light" w:hint="default"/>
      </w:rPr>
    </w:lvl>
    <w:lvl w:ilvl="1" w:tplc="08070003" w:tentative="1">
      <w:start w:val="1"/>
      <w:numFmt w:val="bullet"/>
      <w:lvlText w:val="o"/>
      <w:lvlJc w:val="left"/>
      <w:pPr>
        <w:ind w:left="1484" w:hanging="360"/>
      </w:pPr>
      <w:rPr>
        <w:rFonts w:ascii="Courier New" w:hAnsi="Courier New" w:cs="Courier New" w:hint="default"/>
      </w:rPr>
    </w:lvl>
    <w:lvl w:ilvl="2" w:tplc="08070005" w:tentative="1">
      <w:start w:val="1"/>
      <w:numFmt w:val="bullet"/>
      <w:lvlText w:val=""/>
      <w:lvlJc w:val="left"/>
      <w:pPr>
        <w:ind w:left="2204" w:hanging="360"/>
      </w:pPr>
      <w:rPr>
        <w:rFonts w:ascii="Wingdings" w:hAnsi="Wingdings" w:hint="default"/>
      </w:rPr>
    </w:lvl>
    <w:lvl w:ilvl="3" w:tplc="08070001" w:tentative="1">
      <w:start w:val="1"/>
      <w:numFmt w:val="bullet"/>
      <w:lvlText w:val=""/>
      <w:lvlJc w:val="left"/>
      <w:pPr>
        <w:ind w:left="2924" w:hanging="360"/>
      </w:pPr>
      <w:rPr>
        <w:rFonts w:ascii="Symbol" w:hAnsi="Symbol" w:hint="default"/>
      </w:rPr>
    </w:lvl>
    <w:lvl w:ilvl="4" w:tplc="08070003" w:tentative="1">
      <w:start w:val="1"/>
      <w:numFmt w:val="bullet"/>
      <w:lvlText w:val="o"/>
      <w:lvlJc w:val="left"/>
      <w:pPr>
        <w:ind w:left="3644" w:hanging="360"/>
      </w:pPr>
      <w:rPr>
        <w:rFonts w:ascii="Courier New" w:hAnsi="Courier New" w:cs="Courier New" w:hint="default"/>
      </w:rPr>
    </w:lvl>
    <w:lvl w:ilvl="5" w:tplc="08070005" w:tentative="1">
      <w:start w:val="1"/>
      <w:numFmt w:val="bullet"/>
      <w:lvlText w:val=""/>
      <w:lvlJc w:val="left"/>
      <w:pPr>
        <w:ind w:left="4364" w:hanging="360"/>
      </w:pPr>
      <w:rPr>
        <w:rFonts w:ascii="Wingdings" w:hAnsi="Wingdings" w:hint="default"/>
      </w:rPr>
    </w:lvl>
    <w:lvl w:ilvl="6" w:tplc="08070001" w:tentative="1">
      <w:start w:val="1"/>
      <w:numFmt w:val="bullet"/>
      <w:lvlText w:val=""/>
      <w:lvlJc w:val="left"/>
      <w:pPr>
        <w:ind w:left="5084" w:hanging="360"/>
      </w:pPr>
      <w:rPr>
        <w:rFonts w:ascii="Symbol" w:hAnsi="Symbol" w:hint="default"/>
      </w:rPr>
    </w:lvl>
    <w:lvl w:ilvl="7" w:tplc="08070003" w:tentative="1">
      <w:start w:val="1"/>
      <w:numFmt w:val="bullet"/>
      <w:lvlText w:val="o"/>
      <w:lvlJc w:val="left"/>
      <w:pPr>
        <w:ind w:left="5804" w:hanging="360"/>
      </w:pPr>
      <w:rPr>
        <w:rFonts w:ascii="Courier New" w:hAnsi="Courier New" w:cs="Courier New" w:hint="default"/>
      </w:rPr>
    </w:lvl>
    <w:lvl w:ilvl="8" w:tplc="08070005" w:tentative="1">
      <w:start w:val="1"/>
      <w:numFmt w:val="bullet"/>
      <w:lvlText w:val=""/>
      <w:lvlJc w:val="left"/>
      <w:pPr>
        <w:ind w:left="6524" w:hanging="360"/>
      </w:pPr>
      <w:rPr>
        <w:rFonts w:ascii="Wingdings" w:hAnsi="Wingdings" w:hint="default"/>
      </w:rPr>
    </w:lvl>
  </w:abstractNum>
  <w:abstractNum w:abstractNumId="9"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44AC5017"/>
    <w:multiLevelType w:val="hybridMultilevel"/>
    <w:tmpl w:val="2C2C1FC6"/>
    <w:lvl w:ilvl="0" w:tplc="78D61A38">
      <w:start w:val="1"/>
      <w:numFmt w:val="decimal"/>
      <w:lvlText w:val="%1."/>
      <w:lvlJc w:val="left"/>
      <w:pPr>
        <w:ind w:left="890" w:hanging="360"/>
      </w:pPr>
      <w:rPr>
        <w:sz w:val="18"/>
        <w:szCs w:val="24"/>
      </w:rPr>
    </w:lvl>
    <w:lvl w:ilvl="1" w:tplc="08070019" w:tentative="1">
      <w:start w:val="1"/>
      <w:numFmt w:val="lowerLetter"/>
      <w:lvlText w:val="%2."/>
      <w:lvlJc w:val="left"/>
      <w:pPr>
        <w:ind w:left="1610" w:hanging="360"/>
      </w:pPr>
    </w:lvl>
    <w:lvl w:ilvl="2" w:tplc="0807001B" w:tentative="1">
      <w:start w:val="1"/>
      <w:numFmt w:val="lowerRoman"/>
      <w:lvlText w:val="%3."/>
      <w:lvlJc w:val="right"/>
      <w:pPr>
        <w:ind w:left="2330" w:hanging="180"/>
      </w:pPr>
    </w:lvl>
    <w:lvl w:ilvl="3" w:tplc="0807000F" w:tentative="1">
      <w:start w:val="1"/>
      <w:numFmt w:val="decimal"/>
      <w:lvlText w:val="%4."/>
      <w:lvlJc w:val="left"/>
      <w:pPr>
        <w:ind w:left="3050" w:hanging="360"/>
      </w:pPr>
    </w:lvl>
    <w:lvl w:ilvl="4" w:tplc="08070019" w:tentative="1">
      <w:start w:val="1"/>
      <w:numFmt w:val="lowerLetter"/>
      <w:lvlText w:val="%5."/>
      <w:lvlJc w:val="left"/>
      <w:pPr>
        <w:ind w:left="3770" w:hanging="360"/>
      </w:pPr>
    </w:lvl>
    <w:lvl w:ilvl="5" w:tplc="0807001B" w:tentative="1">
      <w:start w:val="1"/>
      <w:numFmt w:val="lowerRoman"/>
      <w:lvlText w:val="%6."/>
      <w:lvlJc w:val="right"/>
      <w:pPr>
        <w:ind w:left="4490" w:hanging="180"/>
      </w:pPr>
    </w:lvl>
    <w:lvl w:ilvl="6" w:tplc="0807000F" w:tentative="1">
      <w:start w:val="1"/>
      <w:numFmt w:val="decimal"/>
      <w:lvlText w:val="%7."/>
      <w:lvlJc w:val="left"/>
      <w:pPr>
        <w:ind w:left="5210" w:hanging="360"/>
      </w:pPr>
    </w:lvl>
    <w:lvl w:ilvl="7" w:tplc="08070019" w:tentative="1">
      <w:start w:val="1"/>
      <w:numFmt w:val="lowerLetter"/>
      <w:lvlText w:val="%8."/>
      <w:lvlJc w:val="left"/>
      <w:pPr>
        <w:ind w:left="5930" w:hanging="360"/>
      </w:pPr>
    </w:lvl>
    <w:lvl w:ilvl="8" w:tplc="0807001B" w:tentative="1">
      <w:start w:val="1"/>
      <w:numFmt w:val="lowerRoman"/>
      <w:lvlText w:val="%9."/>
      <w:lvlJc w:val="right"/>
      <w:pPr>
        <w:ind w:left="6650" w:hanging="180"/>
      </w:pPr>
    </w:lvl>
  </w:abstractNum>
  <w:abstractNum w:abstractNumId="12" w15:restartNumberingAfterBreak="0">
    <w:nsid w:val="4DE75232"/>
    <w:multiLevelType w:val="hybridMultilevel"/>
    <w:tmpl w:val="B26A3F4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5721F8"/>
    <w:multiLevelType w:val="hybridMultilevel"/>
    <w:tmpl w:val="A626A49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6176461D"/>
    <w:multiLevelType w:val="hybridMultilevel"/>
    <w:tmpl w:val="27544112"/>
    <w:lvl w:ilvl="0" w:tplc="4276F3FC">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1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8" w15:restartNumberingAfterBreak="0">
    <w:nsid w:val="69D607B0"/>
    <w:multiLevelType w:val="hybridMultilevel"/>
    <w:tmpl w:val="420AF01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F0154EB"/>
    <w:multiLevelType w:val="hybridMultilevel"/>
    <w:tmpl w:val="BDFC1FAE"/>
    <w:lvl w:ilvl="0" w:tplc="6C6E26E6">
      <w:start w:val="15"/>
      <w:numFmt w:val="bullet"/>
      <w:lvlText w:val=""/>
      <w:lvlJc w:val="left"/>
      <w:pPr>
        <w:ind w:left="720" w:hanging="360"/>
      </w:pPr>
      <w:rPr>
        <w:rFonts w:ascii="Wingdings" w:eastAsiaTheme="minorHAnsi" w:hAnsi="Wingdings" w:cs="Calibri Light"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1" w15:restartNumberingAfterBreak="0">
    <w:nsid w:val="75A50A47"/>
    <w:multiLevelType w:val="hybridMultilevel"/>
    <w:tmpl w:val="908A9CD6"/>
    <w:lvl w:ilvl="0" w:tplc="C74AE3CE">
      <w:start w:val="1"/>
      <w:numFmt w:val="bullet"/>
      <w:lvlText w:val=""/>
      <w:lvlJc w:val="left"/>
      <w:pPr>
        <w:ind w:left="720" w:hanging="360"/>
      </w:pPr>
      <w:rPr>
        <w:rFonts w:ascii="Symbol" w:hAnsi="Symbol" w:hint="default"/>
        <w:color w:val="0099C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BF1240C"/>
    <w:multiLevelType w:val="hybridMultilevel"/>
    <w:tmpl w:val="5D6668C0"/>
    <w:lvl w:ilvl="0" w:tplc="3A3C5E42">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523399654">
    <w:abstractNumId w:val="17"/>
  </w:num>
  <w:num w:numId="2" w16cid:durableId="1216041651">
    <w:abstractNumId w:val="20"/>
  </w:num>
  <w:num w:numId="3" w16cid:durableId="81295826">
    <w:abstractNumId w:val="0"/>
  </w:num>
  <w:num w:numId="4" w16cid:durableId="372734187">
    <w:abstractNumId w:val="9"/>
  </w:num>
  <w:num w:numId="5" w16cid:durableId="1813593217">
    <w:abstractNumId w:val="4"/>
  </w:num>
  <w:num w:numId="6" w16cid:durableId="1370689915">
    <w:abstractNumId w:val="16"/>
  </w:num>
  <w:num w:numId="7" w16cid:durableId="318585254">
    <w:abstractNumId w:val="3"/>
  </w:num>
  <w:num w:numId="8" w16cid:durableId="1427077205">
    <w:abstractNumId w:val="10"/>
  </w:num>
  <w:num w:numId="9" w16cid:durableId="1763187834">
    <w:abstractNumId w:val="13"/>
  </w:num>
  <w:num w:numId="10" w16cid:durableId="914319275">
    <w:abstractNumId w:val="12"/>
  </w:num>
  <w:num w:numId="11" w16cid:durableId="1063791962">
    <w:abstractNumId w:val="1"/>
  </w:num>
  <w:num w:numId="12" w16cid:durableId="139075417">
    <w:abstractNumId w:val="21"/>
  </w:num>
  <w:num w:numId="13" w16cid:durableId="75324853">
    <w:abstractNumId w:val="19"/>
  </w:num>
  <w:num w:numId="14" w16cid:durableId="128087782">
    <w:abstractNumId w:val="5"/>
  </w:num>
  <w:num w:numId="15" w16cid:durableId="1514997190">
    <w:abstractNumId w:val="6"/>
  </w:num>
  <w:num w:numId="16" w16cid:durableId="619847247">
    <w:abstractNumId w:val="18"/>
  </w:num>
  <w:num w:numId="17" w16cid:durableId="1206219071">
    <w:abstractNumId w:val="14"/>
  </w:num>
  <w:num w:numId="18" w16cid:durableId="224221894">
    <w:abstractNumId w:val="22"/>
  </w:num>
  <w:num w:numId="19" w16cid:durableId="772824345">
    <w:abstractNumId w:val="11"/>
  </w:num>
  <w:num w:numId="20" w16cid:durableId="1261833898">
    <w:abstractNumId w:val="7"/>
  </w:num>
  <w:num w:numId="21" w16cid:durableId="1125123843">
    <w:abstractNumId w:val="2"/>
  </w:num>
  <w:num w:numId="22" w16cid:durableId="1568612025">
    <w:abstractNumId w:val="15"/>
  </w:num>
  <w:num w:numId="23" w16cid:durableId="642925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0198"/>
    <w:rsid w:val="00003199"/>
    <w:rsid w:val="00003636"/>
    <w:rsid w:val="0000689A"/>
    <w:rsid w:val="000109CD"/>
    <w:rsid w:val="00020A9C"/>
    <w:rsid w:val="00022D2E"/>
    <w:rsid w:val="000307F6"/>
    <w:rsid w:val="00030AAA"/>
    <w:rsid w:val="000345FD"/>
    <w:rsid w:val="00037FDF"/>
    <w:rsid w:val="00041557"/>
    <w:rsid w:val="00047498"/>
    <w:rsid w:val="00047E0B"/>
    <w:rsid w:val="000511E9"/>
    <w:rsid w:val="0005172C"/>
    <w:rsid w:val="0005175C"/>
    <w:rsid w:val="00051AD6"/>
    <w:rsid w:val="00052622"/>
    <w:rsid w:val="00057FAC"/>
    <w:rsid w:val="00061F9C"/>
    <w:rsid w:val="00063DC7"/>
    <w:rsid w:val="00072010"/>
    <w:rsid w:val="00073584"/>
    <w:rsid w:val="00073741"/>
    <w:rsid w:val="00074667"/>
    <w:rsid w:val="000753A2"/>
    <w:rsid w:val="00075FF6"/>
    <w:rsid w:val="00076105"/>
    <w:rsid w:val="00084493"/>
    <w:rsid w:val="00084B30"/>
    <w:rsid w:val="000A02D0"/>
    <w:rsid w:val="000A1F76"/>
    <w:rsid w:val="000A212D"/>
    <w:rsid w:val="000A4E32"/>
    <w:rsid w:val="000A5781"/>
    <w:rsid w:val="000A6B91"/>
    <w:rsid w:val="000A75F9"/>
    <w:rsid w:val="000B24B7"/>
    <w:rsid w:val="000B5AAB"/>
    <w:rsid w:val="000B6ED0"/>
    <w:rsid w:val="000C345C"/>
    <w:rsid w:val="000C6D10"/>
    <w:rsid w:val="000C7A15"/>
    <w:rsid w:val="000D1214"/>
    <w:rsid w:val="000D32A0"/>
    <w:rsid w:val="000E79A3"/>
    <w:rsid w:val="000F05FE"/>
    <w:rsid w:val="000F1C96"/>
    <w:rsid w:val="000F32AD"/>
    <w:rsid w:val="000F6F7D"/>
    <w:rsid w:val="00102885"/>
    <w:rsid w:val="00103A0F"/>
    <w:rsid w:val="00103EA6"/>
    <w:rsid w:val="00110D61"/>
    <w:rsid w:val="00110E46"/>
    <w:rsid w:val="00113B81"/>
    <w:rsid w:val="001156DF"/>
    <w:rsid w:val="00115D2B"/>
    <w:rsid w:val="001211C5"/>
    <w:rsid w:val="001217AE"/>
    <w:rsid w:val="00122543"/>
    <w:rsid w:val="0013499A"/>
    <w:rsid w:val="0014564A"/>
    <w:rsid w:val="00147D46"/>
    <w:rsid w:val="0015304A"/>
    <w:rsid w:val="001532DC"/>
    <w:rsid w:val="00154633"/>
    <w:rsid w:val="00154E62"/>
    <w:rsid w:val="00161FEC"/>
    <w:rsid w:val="001658F2"/>
    <w:rsid w:val="00170C14"/>
    <w:rsid w:val="0017712B"/>
    <w:rsid w:val="0017745F"/>
    <w:rsid w:val="00180458"/>
    <w:rsid w:val="00181F6E"/>
    <w:rsid w:val="00185559"/>
    <w:rsid w:val="0018656C"/>
    <w:rsid w:val="00193C8A"/>
    <w:rsid w:val="00195753"/>
    <w:rsid w:val="00195EC6"/>
    <w:rsid w:val="00197570"/>
    <w:rsid w:val="001A4CB7"/>
    <w:rsid w:val="001A7487"/>
    <w:rsid w:val="001A790F"/>
    <w:rsid w:val="001B06B2"/>
    <w:rsid w:val="001B6A62"/>
    <w:rsid w:val="001B6BAD"/>
    <w:rsid w:val="001C1AE9"/>
    <w:rsid w:val="001D2E67"/>
    <w:rsid w:val="001D6CC9"/>
    <w:rsid w:val="001D6F31"/>
    <w:rsid w:val="001D782D"/>
    <w:rsid w:val="001E2700"/>
    <w:rsid w:val="001E71EF"/>
    <w:rsid w:val="001E7A79"/>
    <w:rsid w:val="001F35B5"/>
    <w:rsid w:val="00215056"/>
    <w:rsid w:val="0021750A"/>
    <w:rsid w:val="00220373"/>
    <w:rsid w:val="002217A6"/>
    <w:rsid w:val="00224709"/>
    <w:rsid w:val="00224E09"/>
    <w:rsid w:val="00231894"/>
    <w:rsid w:val="00232189"/>
    <w:rsid w:val="00235ABA"/>
    <w:rsid w:val="002362BE"/>
    <w:rsid w:val="0024291D"/>
    <w:rsid w:val="00246D22"/>
    <w:rsid w:val="002541A8"/>
    <w:rsid w:val="002559FC"/>
    <w:rsid w:val="00255FCF"/>
    <w:rsid w:val="002560EE"/>
    <w:rsid w:val="00260F24"/>
    <w:rsid w:val="002614B6"/>
    <w:rsid w:val="002645FD"/>
    <w:rsid w:val="00264E93"/>
    <w:rsid w:val="00266914"/>
    <w:rsid w:val="00267420"/>
    <w:rsid w:val="00270783"/>
    <w:rsid w:val="00273F5E"/>
    <w:rsid w:val="00277299"/>
    <w:rsid w:val="002831D6"/>
    <w:rsid w:val="002923BC"/>
    <w:rsid w:val="00293AC7"/>
    <w:rsid w:val="002955A2"/>
    <w:rsid w:val="0029627B"/>
    <w:rsid w:val="002A13B0"/>
    <w:rsid w:val="002A1D01"/>
    <w:rsid w:val="002A47A1"/>
    <w:rsid w:val="002A4801"/>
    <w:rsid w:val="002B40D8"/>
    <w:rsid w:val="002B72D8"/>
    <w:rsid w:val="002C1CCC"/>
    <w:rsid w:val="002C37C8"/>
    <w:rsid w:val="002C4777"/>
    <w:rsid w:val="002D36E2"/>
    <w:rsid w:val="002D655A"/>
    <w:rsid w:val="002D6B72"/>
    <w:rsid w:val="002D6C7A"/>
    <w:rsid w:val="002E11F7"/>
    <w:rsid w:val="002E322D"/>
    <w:rsid w:val="002E61EC"/>
    <w:rsid w:val="002E7753"/>
    <w:rsid w:val="002E77EB"/>
    <w:rsid w:val="00301AE8"/>
    <w:rsid w:val="00303F3D"/>
    <w:rsid w:val="00310896"/>
    <w:rsid w:val="00313906"/>
    <w:rsid w:val="00317476"/>
    <w:rsid w:val="00317652"/>
    <w:rsid w:val="00317F2E"/>
    <w:rsid w:val="00323D65"/>
    <w:rsid w:val="003252CF"/>
    <w:rsid w:val="00334B0C"/>
    <w:rsid w:val="00335CA4"/>
    <w:rsid w:val="00336B17"/>
    <w:rsid w:val="0034214D"/>
    <w:rsid w:val="0034485E"/>
    <w:rsid w:val="00357583"/>
    <w:rsid w:val="0036028C"/>
    <w:rsid w:val="00364D36"/>
    <w:rsid w:val="00365F51"/>
    <w:rsid w:val="00374E6D"/>
    <w:rsid w:val="00375448"/>
    <w:rsid w:val="00380773"/>
    <w:rsid w:val="0038291E"/>
    <w:rsid w:val="003841A2"/>
    <w:rsid w:val="00384A19"/>
    <w:rsid w:val="00386EC6"/>
    <w:rsid w:val="00387B09"/>
    <w:rsid w:val="0039100A"/>
    <w:rsid w:val="00391CEF"/>
    <w:rsid w:val="00393386"/>
    <w:rsid w:val="003A0A44"/>
    <w:rsid w:val="003A19F5"/>
    <w:rsid w:val="003A32F3"/>
    <w:rsid w:val="003A75E8"/>
    <w:rsid w:val="003B1032"/>
    <w:rsid w:val="003B49A9"/>
    <w:rsid w:val="003B6488"/>
    <w:rsid w:val="003C0615"/>
    <w:rsid w:val="003C0DCC"/>
    <w:rsid w:val="003C2F7C"/>
    <w:rsid w:val="003D35C7"/>
    <w:rsid w:val="003D4A58"/>
    <w:rsid w:val="003E21D8"/>
    <w:rsid w:val="003E254F"/>
    <w:rsid w:val="003F0EBA"/>
    <w:rsid w:val="003F6269"/>
    <w:rsid w:val="00401DA2"/>
    <w:rsid w:val="00402936"/>
    <w:rsid w:val="00403C15"/>
    <w:rsid w:val="004141BA"/>
    <w:rsid w:val="004244BC"/>
    <w:rsid w:val="00426254"/>
    <w:rsid w:val="004428C2"/>
    <w:rsid w:val="00446894"/>
    <w:rsid w:val="00452521"/>
    <w:rsid w:val="00452AC7"/>
    <w:rsid w:val="00455A47"/>
    <w:rsid w:val="00455C2F"/>
    <w:rsid w:val="00457230"/>
    <w:rsid w:val="00461715"/>
    <w:rsid w:val="0046391C"/>
    <w:rsid w:val="00467533"/>
    <w:rsid w:val="0046792B"/>
    <w:rsid w:val="0047792A"/>
    <w:rsid w:val="00481E78"/>
    <w:rsid w:val="004840FA"/>
    <w:rsid w:val="0048774F"/>
    <w:rsid w:val="00490027"/>
    <w:rsid w:val="00492BC4"/>
    <w:rsid w:val="00493DDA"/>
    <w:rsid w:val="004951C0"/>
    <w:rsid w:val="004A5DFC"/>
    <w:rsid w:val="004B45EA"/>
    <w:rsid w:val="004C04F1"/>
    <w:rsid w:val="004C18C0"/>
    <w:rsid w:val="004C7D7C"/>
    <w:rsid w:val="004D0623"/>
    <w:rsid w:val="004D0CAF"/>
    <w:rsid w:val="004D58A1"/>
    <w:rsid w:val="004D6F6C"/>
    <w:rsid w:val="004D6FE8"/>
    <w:rsid w:val="004E1445"/>
    <w:rsid w:val="004E2C5F"/>
    <w:rsid w:val="004E6262"/>
    <w:rsid w:val="004E78FD"/>
    <w:rsid w:val="004F5A52"/>
    <w:rsid w:val="004F5D18"/>
    <w:rsid w:val="004F76C9"/>
    <w:rsid w:val="00505F44"/>
    <w:rsid w:val="00506CE2"/>
    <w:rsid w:val="005076C7"/>
    <w:rsid w:val="00510247"/>
    <w:rsid w:val="005205D4"/>
    <w:rsid w:val="00521563"/>
    <w:rsid w:val="005227C1"/>
    <w:rsid w:val="00522FD3"/>
    <w:rsid w:val="005234EE"/>
    <w:rsid w:val="00523928"/>
    <w:rsid w:val="00533823"/>
    <w:rsid w:val="0054097C"/>
    <w:rsid w:val="00545FC1"/>
    <w:rsid w:val="005465C5"/>
    <w:rsid w:val="005473D4"/>
    <w:rsid w:val="00552235"/>
    <w:rsid w:val="0055256C"/>
    <w:rsid w:val="00561376"/>
    <w:rsid w:val="00563025"/>
    <w:rsid w:val="005646FA"/>
    <w:rsid w:val="00564C42"/>
    <w:rsid w:val="00565134"/>
    <w:rsid w:val="005737AD"/>
    <w:rsid w:val="00573AE8"/>
    <w:rsid w:val="005752C2"/>
    <w:rsid w:val="0057640D"/>
    <w:rsid w:val="00581536"/>
    <w:rsid w:val="005820CB"/>
    <w:rsid w:val="00582AA0"/>
    <w:rsid w:val="005841A3"/>
    <w:rsid w:val="005842E3"/>
    <w:rsid w:val="00585D10"/>
    <w:rsid w:val="005B0688"/>
    <w:rsid w:val="005B59BE"/>
    <w:rsid w:val="005C32FC"/>
    <w:rsid w:val="005D042E"/>
    <w:rsid w:val="005D274D"/>
    <w:rsid w:val="005D62B7"/>
    <w:rsid w:val="005D6840"/>
    <w:rsid w:val="005E282C"/>
    <w:rsid w:val="005E28CE"/>
    <w:rsid w:val="005E3473"/>
    <w:rsid w:val="005E429D"/>
    <w:rsid w:val="005F45B1"/>
    <w:rsid w:val="005F57D6"/>
    <w:rsid w:val="005F6852"/>
    <w:rsid w:val="00600DBB"/>
    <w:rsid w:val="0060207E"/>
    <w:rsid w:val="00602422"/>
    <w:rsid w:val="006036A6"/>
    <w:rsid w:val="00605E76"/>
    <w:rsid w:val="0061126B"/>
    <w:rsid w:val="006142FF"/>
    <w:rsid w:val="0061716A"/>
    <w:rsid w:val="00617785"/>
    <w:rsid w:val="006208E9"/>
    <w:rsid w:val="00627383"/>
    <w:rsid w:val="00627631"/>
    <w:rsid w:val="00632254"/>
    <w:rsid w:val="006325C5"/>
    <w:rsid w:val="00632885"/>
    <w:rsid w:val="0063743E"/>
    <w:rsid w:val="0064452E"/>
    <w:rsid w:val="00644FFD"/>
    <w:rsid w:val="006504BB"/>
    <w:rsid w:val="00652C28"/>
    <w:rsid w:val="006620BA"/>
    <w:rsid w:val="006630D4"/>
    <w:rsid w:val="0066421D"/>
    <w:rsid w:val="0066677A"/>
    <w:rsid w:val="006677A3"/>
    <w:rsid w:val="00670AD1"/>
    <w:rsid w:val="00674629"/>
    <w:rsid w:val="00683287"/>
    <w:rsid w:val="00692322"/>
    <w:rsid w:val="006929A0"/>
    <w:rsid w:val="00694853"/>
    <w:rsid w:val="0069555C"/>
    <w:rsid w:val="006A57C3"/>
    <w:rsid w:val="006B261C"/>
    <w:rsid w:val="006B3085"/>
    <w:rsid w:val="006B507F"/>
    <w:rsid w:val="006B654C"/>
    <w:rsid w:val="006B7523"/>
    <w:rsid w:val="006C25CC"/>
    <w:rsid w:val="006C6B43"/>
    <w:rsid w:val="006D403B"/>
    <w:rsid w:val="006D72DC"/>
    <w:rsid w:val="006D7DF5"/>
    <w:rsid w:val="006E07FF"/>
    <w:rsid w:val="006E0F2B"/>
    <w:rsid w:val="006E6DF5"/>
    <w:rsid w:val="006F0211"/>
    <w:rsid w:val="006F0CE9"/>
    <w:rsid w:val="006F146F"/>
    <w:rsid w:val="006F21D8"/>
    <w:rsid w:val="00700CE5"/>
    <w:rsid w:val="00702B7F"/>
    <w:rsid w:val="00705C09"/>
    <w:rsid w:val="007060D6"/>
    <w:rsid w:val="00706299"/>
    <w:rsid w:val="00706E86"/>
    <w:rsid w:val="00711352"/>
    <w:rsid w:val="00712CCF"/>
    <w:rsid w:val="00712DD2"/>
    <w:rsid w:val="00715B78"/>
    <w:rsid w:val="007204DB"/>
    <w:rsid w:val="00722528"/>
    <w:rsid w:val="007351E1"/>
    <w:rsid w:val="00736F88"/>
    <w:rsid w:val="00741BC7"/>
    <w:rsid w:val="00744044"/>
    <w:rsid w:val="007571CA"/>
    <w:rsid w:val="00761009"/>
    <w:rsid w:val="007678C9"/>
    <w:rsid w:val="00767A7D"/>
    <w:rsid w:val="0077328E"/>
    <w:rsid w:val="007742D0"/>
    <w:rsid w:val="00784077"/>
    <w:rsid w:val="00786047"/>
    <w:rsid w:val="00786E2B"/>
    <w:rsid w:val="00787113"/>
    <w:rsid w:val="00790794"/>
    <w:rsid w:val="00792ABD"/>
    <w:rsid w:val="007A0B63"/>
    <w:rsid w:val="007A2F47"/>
    <w:rsid w:val="007A37A3"/>
    <w:rsid w:val="007C1639"/>
    <w:rsid w:val="007C31C1"/>
    <w:rsid w:val="007C71AD"/>
    <w:rsid w:val="007C7537"/>
    <w:rsid w:val="007D1406"/>
    <w:rsid w:val="007D4661"/>
    <w:rsid w:val="007E2688"/>
    <w:rsid w:val="007E4CAB"/>
    <w:rsid w:val="007F2153"/>
    <w:rsid w:val="007F79D8"/>
    <w:rsid w:val="007F7C93"/>
    <w:rsid w:val="00803C1F"/>
    <w:rsid w:val="0080473E"/>
    <w:rsid w:val="00807862"/>
    <w:rsid w:val="008114A4"/>
    <w:rsid w:val="0081412B"/>
    <w:rsid w:val="008164FB"/>
    <w:rsid w:val="00817F75"/>
    <w:rsid w:val="00824671"/>
    <w:rsid w:val="008262A2"/>
    <w:rsid w:val="00832060"/>
    <w:rsid w:val="008330E5"/>
    <w:rsid w:val="00847FA9"/>
    <w:rsid w:val="00851829"/>
    <w:rsid w:val="00854FB9"/>
    <w:rsid w:val="00855865"/>
    <w:rsid w:val="00862A3A"/>
    <w:rsid w:val="00862D95"/>
    <w:rsid w:val="0086787B"/>
    <w:rsid w:val="0087026C"/>
    <w:rsid w:val="0087311C"/>
    <w:rsid w:val="008757C8"/>
    <w:rsid w:val="00876FD2"/>
    <w:rsid w:val="00891FF5"/>
    <w:rsid w:val="00894A51"/>
    <w:rsid w:val="008B14CE"/>
    <w:rsid w:val="008B6570"/>
    <w:rsid w:val="008B7778"/>
    <w:rsid w:val="008D7921"/>
    <w:rsid w:val="008E1FA4"/>
    <w:rsid w:val="008E3BB9"/>
    <w:rsid w:val="008F5E12"/>
    <w:rsid w:val="008F7227"/>
    <w:rsid w:val="008F76D2"/>
    <w:rsid w:val="00904D92"/>
    <w:rsid w:val="00906420"/>
    <w:rsid w:val="009070A2"/>
    <w:rsid w:val="0091568F"/>
    <w:rsid w:val="00920719"/>
    <w:rsid w:val="009221A0"/>
    <w:rsid w:val="009250DF"/>
    <w:rsid w:val="00927CF6"/>
    <w:rsid w:val="00930025"/>
    <w:rsid w:val="00931E02"/>
    <w:rsid w:val="00936F99"/>
    <w:rsid w:val="0093714C"/>
    <w:rsid w:val="00937EFA"/>
    <w:rsid w:val="0094263F"/>
    <w:rsid w:val="00942C43"/>
    <w:rsid w:val="00953DA2"/>
    <w:rsid w:val="00956B3B"/>
    <w:rsid w:val="00971DFB"/>
    <w:rsid w:val="009811BA"/>
    <w:rsid w:val="00982716"/>
    <w:rsid w:val="009877A9"/>
    <w:rsid w:val="00991191"/>
    <w:rsid w:val="00992069"/>
    <w:rsid w:val="00996C76"/>
    <w:rsid w:val="009A11E3"/>
    <w:rsid w:val="009A143A"/>
    <w:rsid w:val="009A6AC0"/>
    <w:rsid w:val="009B286B"/>
    <w:rsid w:val="009B4A01"/>
    <w:rsid w:val="009B6361"/>
    <w:rsid w:val="009D1EF6"/>
    <w:rsid w:val="009E6401"/>
    <w:rsid w:val="009F22C6"/>
    <w:rsid w:val="009F39BB"/>
    <w:rsid w:val="009F71CC"/>
    <w:rsid w:val="00A01F39"/>
    <w:rsid w:val="00A035F6"/>
    <w:rsid w:val="00A0738C"/>
    <w:rsid w:val="00A10012"/>
    <w:rsid w:val="00A148BE"/>
    <w:rsid w:val="00A14F3B"/>
    <w:rsid w:val="00A23998"/>
    <w:rsid w:val="00A27659"/>
    <w:rsid w:val="00A37AF9"/>
    <w:rsid w:val="00A43700"/>
    <w:rsid w:val="00A44792"/>
    <w:rsid w:val="00A50322"/>
    <w:rsid w:val="00A50727"/>
    <w:rsid w:val="00A5153E"/>
    <w:rsid w:val="00A52F21"/>
    <w:rsid w:val="00A56693"/>
    <w:rsid w:val="00A5795A"/>
    <w:rsid w:val="00A57BEC"/>
    <w:rsid w:val="00A60465"/>
    <w:rsid w:val="00A621DE"/>
    <w:rsid w:val="00A66453"/>
    <w:rsid w:val="00A71D6E"/>
    <w:rsid w:val="00A730D0"/>
    <w:rsid w:val="00A81285"/>
    <w:rsid w:val="00A8542E"/>
    <w:rsid w:val="00A85A20"/>
    <w:rsid w:val="00A87B3B"/>
    <w:rsid w:val="00A908C8"/>
    <w:rsid w:val="00A96CC9"/>
    <w:rsid w:val="00A97479"/>
    <w:rsid w:val="00AA3412"/>
    <w:rsid w:val="00AB5835"/>
    <w:rsid w:val="00AB6C2B"/>
    <w:rsid w:val="00AC119F"/>
    <w:rsid w:val="00AC214D"/>
    <w:rsid w:val="00AC43BC"/>
    <w:rsid w:val="00AD5F89"/>
    <w:rsid w:val="00AD702D"/>
    <w:rsid w:val="00AF3F5D"/>
    <w:rsid w:val="00AF610F"/>
    <w:rsid w:val="00B01198"/>
    <w:rsid w:val="00B03E58"/>
    <w:rsid w:val="00B058D8"/>
    <w:rsid w:val="00B12FF9"/>
    <w:rsid w:val="00B139EB"/>
    <w:rsid w:val="00B13CFA"/>
    <w:rsid w:val="00B2391E"/>
    <w:rsid w:val="00B252C6"/>
    <w:rsid w:val="00B25E64"/>
    <w:rsid w:val="00B306E4"/>
    <w:rsid w:val="00B33692"/>
    <w:rsid w:val="00B44249"/>
    <w:rsid w:val="00B443A3"/>
    <w:rsid w:val="00B479AF"/>
    <w:rsid w:val="00B520A9"/>
    <w:rsid w:val="00B52745"/>
    <w:rsid w:val="00B54F4D"/>
    <w:rsid w:val="00B55831"/>
    <w:rsid w:val="00B56C5F"/>
    <w:rsid w:val="00B621DC"/>
    <w:rsid w:val="00B62D53"/>
    <w:rsid w:val="00B639D1"/>
    <w:rsid w:val="00B66755"/>
    <w:rsid w:val="00B702B7"/>
    <w:rsid w:val="00B721BF"/>
    <w:rsid w:val="00B73D1B"/>
    <w:rsid w:val="00B73E50"/>
    <w:rsid w:val="00B74EF5"/>
    <w:rsid w:val="00B76013"/>
    <w:rsid w:val="00B815A5"/>
    <w:rsid w:val="00B85CB9"/>
    <w:rsid w:val="00B871F9"/>
    <w:rsid w:val="00B924EF"/>
    <w:rsid w:val="00B93702"/>
    <w:rsid w:val="00BA2A60"/>
    <w:rsid w:val="00BA70AC"/>
    <w:rsid w:val="00BC048B"/>
    <w:rsid w:val="00BC44E2"/>
    <w:rsid w:val="00BC4E30"/>
    <w:rsid w:val="00BC62B0"/>
    <w:rsid w:val="00BC7110"/>
    <w:rsid w:val="00BD7431"/>
    <w:rsid w:val="00BE051A"/>
    <w:rsid w:val="00BE37B0"/>
    <w:rsid w:val="00BE4425"/>
    <w:rsid w:val="00BE50D3"/>
    <w:rsid w:val="00BF0928"/>
    <w:rsid w:val="00BF3C3A"/>
    <w:rsid w:val="00C033E0"/>
    <w:rsid w:val="00C03848"/>
    <w:rsid w:val="00C03998"/>
    <w:rsid w:val="00C05DFC"/>
    <w:rsid w:val="00C07270"/>
    <w:rsid w:val="00C111F5"/>
    <w:rsid w:val="00C1665D"/>
    <w:rsid w:val="00C20693"/>
    <w:rsid w:val="00C22ACD"/>
    <w:rsid w:val="00C273F1"/>
    <w:rsid w:val="00C32F2B"/>
    <w:rsid w:val="00C35F81"/>
    <w:rsid w:val="00C37B54"/>
    <w:rsid w:val="00C42BDC"/>
    <w:rsid w:val="00C4312D"/>
    <w:rsid w:val="00C44E44"/>
    <w:rsid w:val="00C47470"/>
    <w:rsid w:val="00C54B26"/>
    <w:rsid w:val="00C6060A"/>
    <w:rsid w:val="00C6297D"/>
    <w:rsid w:val="00C66442"/>
    <w:rsid w:val="00C77ADD"/>
    <w:rsid w:val="00C80B16"/>
    <w:rsid w:val="00C84F89"/>
    <w:rsid w:val="00C8626E"/>
    <w:rsid w:val="00C932A8"/>
    <w:rsid w:val="00C976C3"/>
    <w:rsid w:val="00CA0828"/>
    <w:rsid w:val="00CA107B"/>
    <w:rsid w:val="00CB4154"/>
    <w:rsid w:val="00CB4C6E"/>
    <w:rsid w:val="00CC0A63"/>
    <w:rsid w:val="00CC488D"/>
    <w:rsid w:val="00CC4B79"/>
    <w:rsid w:val="00CC7DE9"/>
    <w:rsid w:val="00CC7E5C"/>
    <w:rsid w:val="00CD1BC6"/>
    <w:rsid w:val="00CD6430"/>
    <w:rsid w:val="00CF0123"/>
    <w:rsid w:val="00CF2D7D"/>
    <w:rsid w:val="00CF6B39"/>
    <w:rsid w:val="00CF6CC0"/>
    <w:rsid w:val="00CF766F"/>
    <w:rsid w:val="00D01B56"/>
    <w:rsid w:val="00D02095"/>
    <w:rsid w:val="00D05498"/>
    <w:rsid w:val="00D10E8F"/>
    <w:rsid w:val="00D14087"/>
    <w:rsid w:val="00D2735F"/>
    <w:rsid w:val="00D278AB"/>
    <w:rsid w:val="00D35305"/>
    <w:rsid w:val="00D35CE1"/>
    <w:rsid w:val="00D37FB1"/>
    <w:rsid w:val="00D42F2D"/>
    <w:rsid w:val="00D436BD"/>
    <w:rsid w:val="00D56E64"/>
    <w:rsid w:val="00D57786"/>
    <w:rsid w:val="00D611EA"/>
    <w:rsid w:val="00D663C5"/>
    <w:rsid w:val="00D716A6"/>
    <w:rsid w:val="00D836B8"/>
    <w:rsid w:val="00D850D1"/>
    <w:rsid w:val="00D85F4C"/>
    <w:rsid w:val="00D869B6"/>
    <w:rsid w:val="00D86D24"/>
    <w:rsid w:val="00D9171A"/>
    <w:rsid w:val="00D919F1"/>
    <w:rsid w:val="00D94204"/>
    <w:rsid w:val="00D957D6"/>
    <w:rsid w:val="00D97BBF"/>
    <w:rsid w:val="00D97E08"/>
    <w:rsid w:val="00DA4E7E"/>
    <w:rsid w:val="00DA56D1"/>
    <w:rsid w:val="00DA7482"/>
    <w:rsid w:val="00DB3847"/>
    <w:rsid w:val="00DB5925"/>
    <w:rsid w:val="00DC13B6"/>
    <w:rsid w:val="00DC3EB8"/>
    <w:rsid w:val="00DC3FBC"/>
    <w:rsid w:val="00DD09B4"/>
    <w:rsid w:val="00DD18B1"/>
    <w:rsid w:val="00DD18EA"/>
    <w:rsid w:val="00DD1E8D"/>
    <w:rsid w:val="00DD358B"/>
    <w:rsid w:val="00DE1A22"/>
    <w:rsid w:val="00DF4D88"/>
    <w:rsid w:val="00E03DCA"/>
    <w:rsid w:val="00E03E4A"/>
    <w:rsid w:val="00E058EB"/>
    <w:rsid w:val="00E11AED"/>
    <w:rsid w:val="00E2156C"/>
    <w:rsid w:val="00E243C9"/>
    <w:rsid w:val="00E26FCF"/>
    <w:rsid w:val="00E27100"/>
    <w:rsid w:val="00E305D8"/>
    <w:rsid w:val="00E364E8"/>
    <w:rsid w:val="00E374B8"/>
    <w:rsid w:val="00E401E4"/>
    <w:rsid w:val="00E418EC"/>
    <w:rsid w:val="00E42F99"/>
    <w:rsid w:val="00E43066"/>
    <w:rsid w:val="00E43BE6"/>
    <w:rsid w:val="00E44EE9"/>
    <w:rsid w:val="00E539E6"/>
    <w:rsid w:val="00E54E5C"/>
    <w:rsid w:val="00E55B01"/>
    <w:rsid w:val="00E67923"/>
    <w:rsid w:val="00E741B7"/>
    <w:rsid w:val="00E741ED"/>
    <w:rsid w:val="00E76F04"/>
    <w:rsid w:val="00E77D4D"/>
    <w:rsid w:val="00E81DC0"/>
    <w:rsid w:val="00E82EB3"/>
    <w:rsid w:val="00E85B0C"/>
    <w:rsid w:val="00E91E07"/>
    <w:rsid w:val="00E92DF0"/>
    <w:rsid w:val="00E93474"/>
    <w:rsid w:val="00E94D70"/>
    <w:rsid w:val="00EA14B9"/>
    <w:rsid w:val="00EB1FAF"/>
    <w:rsid w:val="00EB2785"/>
    <w:rsid w:val="00EB3498"/>
    <w:rsid w:val="00EC59B7"/>
    <w:rsid w:val="00EC7C7F"/>
    <w:rsid w:val="00ED168E"/>
    <w:rsid w:val="00ED1AFD"/>
    <w:rsid w:val="00ED5889"/>
    <w:rsid w:val="00ED7D47"/>
    <w:rsid w:val="00EE149D"/>
    <w:rsid w:val="00EE3C36"/>
    <w:rsid w:val="00EF177A"/>
    <w:rsid w:val="00EF1A74"/>
    <w:rsid w:val="00EF1FA9"/>
    <w:rsid w:val="00EF21C4"/>
    <w:rsid w:val="00EF303C"/>
    <w:rsid w:val="00EF44A8"/>
    <w:rsid w:val="00F01E38"/>
    <w:rsid w:val="00F0229F"/>
    <w:rsid w:val="00F02357"/>
    <w:rsid w:val="00F02906"/>
    <w:rsid w:val="00F0643D"/>
    <w:rsid w:val="00F06EB4"/>
    <w:rsid w:val="00F148FE"/>
    <w:rsid w:val="00F15DD6"/>
    <w:rsid w:val="00F162C7"/>
    <w:rsid w:val="00F23262"/>
    <w:rsid w:val="00F31244"/>
    <w:rsid w:val="00F31C4E"/>
    <w:rsid w:val="00F32371"/>
    <w:rsid w:val="00F36F92"/>
    <w:rsid w:val="00F405F5"/>
    <w:rsid w:val="00F50EEC"/>
    <w:rsid w:val="00F5186E"/>
    <w:rsid w:val="00F540CD"/>
    <w:rsid w:val="00F571A7"/>
    <w:rsid w:val="00F65BAE"/>
    <w:rsid w:val="00F66010"/>
    <w:rsid w:val="00F71D8E"/>
    <w:rsid w:val="00F72FC1"/>
    <w:rsid w:val="00F7501D"/>
    <w:rsid w:val="00F75B10"/>
    <w:rsid w:val="00F76AC7"/>
    <w:rsid w:val="00F81597"/>
    <w:rsid w:val="00F85C58"/>
    <w:rsid w:val="00F86045"/>
    <w:rsid w:val="00F86F40"/>
    <w:rsid w:val="00F87939"/>
    <w:rsid w:val="00F940A7"/>
    <w:rsid w:val="00F973A5"/>
    <w:rsid w:val="00FA2361"/>
    <w:rsid w:val="00FA2597"/>
    <w:rsid w:val="00FA705D"/>
    <w:rsid w:val="00FB1283"/>
    <w:rsid w:val="00FB48CA"/>
    <w:rsid w:val="00FB7B21"/>
    <w:rsid w:val="00FC1C32"/>
    <w:rsid w:val="00FC2439"/>
    <w:rsid w:val="00FC6311"/>
    <w:rsid w:val="00FD7DF2"/>
    <w:rsid w:val="00FD7E3C"/>
    <w:rsid w:val="00FE2C20"/>
    <w:rsid w:val="00FE5655"/>
    <w:rsid w:val="00FE63D9"/>
    <w:rsid w:val="00FE66BA"/>
    <w:rsid w:val="00FE7281"/>
    <w:rsid w:val="00FF5DCD"/>
    <w:rsid w:val="00FF78F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7521"/>
  <w15:chartTrackingRefBased/>
  <w15:docId w15:val="{2441BB27-34F6-435B-8A9E-96F269AF9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1244"/>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paragraph" w:styleId="berschrift2">
    <w:name w:val="heading 2"/>
    <w:basedOn w:val="Standard"/>
    <w:next w:val="Standard"/>
    <w:link w:val="berschrift2Zchn"/>
    <w:uiPriority w:val="9"/>
    <w:semiHidden/>
    <w:unhideWhenUsed/>
    <w:qFormat/>
    <w:rsid w:val="004141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 w:type="paragraph" w:styleId="Funotentext">
    <w:name w:val="footnote text"/>
    <w:basedOn w:val="Standard"/>
    <w:link w:val="FunotentextZchn"/>
    <w:uiPriority w:val="99"/>
    <w:semiHidden/>
    <w:unhideWhenUsed/>
    <w:rsid w:val="0017745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7745F"/>
    <w:rPr>
      <w:sz w:val="20"/>
      <w:szCs w:val="20"/>
    </w:rPr>
  </w:style>
  <w:style w:type="character" w:styleId="Funotenzeichen">
    <w:name w:val="footnote reference"/>
    <w:basedOn w:val="Absatz-Standardschriftart"/>
    <w:uiPriority w:val="99"/>
    <w:semiHidden/>
    <w:unhideWhenUsed/>
    <w:rsid w:val="0017745F"/>
    <w:rPr>
      <w:vertAlign w:val="superscript"/>
    </w:rPr>
  </w:style>
  <w:style w:type="paragraph" w:styleId="Sprechblasentext">
    <w:name w:val="Balloon Text"/>
    <w:basedOn w:val="Standard"/>
    <w:link w:val="SprechblasentextZchn"/>
    <w:uiPriority w:val="99"/>
    <w:semiHidden/>
    <w:unhideWhenUsed/>
    <w:rsid w:val="00DA56D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A56D1"/>
    <w:rPr>
      <w:rFonts w:ascii="Segoe UI" w:hAnsi="Segoe UI" w:cs="Segoe UI"/>
      <w:sz w:val="18"/>
      <w:szCs w:val="18"/>
    </w:rPr>
  </w:style>
  <w:style w:type="character" w:customStyle="1" w:styleId="berschrift2Zchn">
    <w:name w:val="Überschrift 2 Zchn"/>
    <w:basedOn w:val="Absatz-Standardschriftart"/>
    <w:link w:val="berschrift2"/>
    <w:uiPriority w:val="9"/>
    <w:semiHidden/>
    <w:rsid w:val="004141BA"/>
    <w:rPr>
      <w:rFonts w:asciiTheme="majorHAnsi" w:eastAsiaTheme="majorEastAsia" w:hAnsiTheme="majorHAnsi" w:cstheme="majorBidi"/>
      <w:color w:val="2F5496" w:themeColor="accent1" w:themeShade="BF"/>
      <w:sz w:val="26"/>
      <w:szCs w:val="26"/>
    </w:rPr>
  </w:style>
  <w:style w:type="paragraph" w:styleId="berarbeitung">
    <w:name w:val="Revision"/>
    <w:hidden/>
    <w:uiPriority w:val="99"/>
    <w:semiHidden/>
    <w:rsid w:val="0064452E"/>
    <w:pPr>
      <w:spacing w:after="0" w:line="240" w:lineRule="auto"/>
    </w:pPr>
  </w:style>
  <w:style w:type="table" w:styleId="Tabellenraster">
    <w:name w:val="Table Grid"/>
    <w:basedOn w:val="NormaleTabelle"/>
    <w:uiPriority w:val="39"/>
    <w:rsid w:val="00C22A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54B26"/>
    <w:rPr>
      <w:color w:val="605E5C"/>
      <w:shd w:val="clear" w:color="auto" w:fill="E1DFDD"/>
    </w:rPr>
  </w:style>
  <w:style w:type="character" w:styleId="BesuchterLink">
    <w:name w:val="FollowedHyperlink"/>
    <w:basedOn w:val="Absatz-Standardschriftart"/>
    <w:uiPriority w:val="99"/>
    <w:semiHidden/>
    <w:unhideWhenUsed/>
    <w:rsid w:val="006B75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127477">
      <w:bodyDiv w:val="1"/>
      <w:marLeft w:val="0"/>
      <w:marRight w:val="0"/>
      <w:marTop w:val="0"/>
      <w:marBottom w:val="0"/>
      <w:divBdr>
        <w:top w:val="none" w:sz="0" w:space="0" w:color="auto"/>
        <w:left w:val="none" w:sz="0" w:space="0" w:color="auto"/>
        <w:bottom w:val="none" w:sz="0" w:space="0" w:color="auto"/>
        <w:right w:val="none" w:sz="0" w:space="0" w:color="auto"/>
      </w:divBdr>
    </w:div>
    <w:div w:id="207758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wl.admin.ch/bwl/de/home/bereiche/energie/elektrizitaet.html" TargetMode="External"/><Relationship Id="rId18" Type="http://schemas.openxmlformats.org/officeDocument/2006/relationships/hyperlink" Target="https://www.rw-oberwallis.ch/?action=get_file&amp;id=47&amp;resource_link_id=127d"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dashboardenergie.admin.ch/dashboard" TargetMode="External"/><Relationship Id="rId17" Type="http://schemas.openxmlformats.org/officeDocument/2006/relationships/hyperlink" Target="https://www.rw-oberwallis.ch/?action=get_file&amp;id=47&amp;resource_link_id=12a6"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rw-oberwallis.ch/?action=get_file&amp;id=47&amp;resource_link_id=128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stral.ch/de"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w-oberwallis.ch/?action=get_file&amp;id=47&amp;resource_link_id=127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url?sa=t&amp;rct=j&amp;q=&amp;esrc=s&amp;source=web&amp;cd=&amp;ved=2ahUKEwjCrb7MoIyCAxW4hP0HHbhlDB0QFnoECA0QAQ&amp;url=https%3A%2F%2Fwww.ostral.ch%2Fde%2Fmedia%2F2736%2Fdownload&amp;usg=AOvVaw0A31kBoHMEbKI-oD_fKD6U&amp;opi=89978449"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Office cantonal protection de la population</Servicecantonalenvoy_x00e9_>
    <Bereitzum_x00fc_bersetzten xmlns="99cc897a-1a21-4cf8-a268-1cd8b5c9414b">Nein</Bereitzum_x00fc_bersetzten>
    <_x00dc_bersetzung xmlns="99cc897a-1a21-4cf8-a268-1cd8b5c9414b">übersetzt</_x00dc_bersetzung>
    <Gegengelesen xmlns="99cc897a-1a21-4cf8-a268-1cd8b5c9414b" xsi:nil="true"/>
    <Kommentar xmlns="99cc897a-1a21-4cf8-a268-1cd8b5c9414b">Links kontrollieren</Kommentar>
    <Kommentareingearbeitet xmlns="99cc897a-1a21-4cf8-a268-1cd8b5c9414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0227DF81-654F-491E-A4FE-D831E335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4.xml><?xml version="1.0" encoding="utf-8"?>
<ds:datastoreItem xmlns:ds="http://schemas.openxmlformats.org/officeDocument/2006/customXml" ds:itemID="{CA924288-C770-4BD0-BC9A-B665D4F8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1149</Words>
  <Characters>7243</Characters>
  <Application>Microsoft Office Word</Application>
  <DocSecurity>0</DocSecurity>
  <Lines>60</Lines>
  <Paragraphs>16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docId:BC1B86F6F96EF7CE84E608D8F8EA84DC</cp:keywords>
  <dc:description/>
  <cp:lastModifiedBy>Adrian Steiner</cp:lastModifiedBy>
  <cp:revision>118</cp:revision>
  <cp:lastPrinted>2023-09-07T22:19:00Z</cp:lastPrinted>
  <dcterms:created xsi:type="dcterms:W3CDTF">2023-09-26T14:08:00Z</dcterms:created>
  <dcterms:modified xsi:type="dcterms:W3CDTF">2023-12-06T15:02:00Z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